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BED4" w14:textId="77777777" w:rsidR="003350FA" w:rsidRPr="0065002F" w:rsidRDefault="00783EF3" w:rsidP="0065002F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</w:rPr>
        <w:tab/>
      </w:r>
      <w:r w:rsidRPr="003D4F5D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3D4F5D">
        <w:rPr>
          <w:rFonts w:ascii="TH SarabunPSK" w:hAnsi="TH SarabunPSK" w:cs="TH SarabunPSK"/>
          <w:b/>
          <w:bCs/>
          <w:u w:val="single"/>
        </w:rPr>
        <w:t>1</w:t>
      </w:r>
    </w:p>
    <w:p w14:paraId="6BBAC8BE" w14:textId="77777777" w:rsidR="00783EF3" w:rsidRPr="003D4F5D" w:rsidRDefault="00783EF3" w:rsidP="0065002F">
      <w:pPr>
        <w:pStyle w:val="Heading7"/>
        <w:rPr>
          <w:rFonts w:ascii="TH SarabunPSK" w:hAnsi="TH SarabunPSK" w:cs="TH SarabunPSK"/>
          <w:sz w:val="52"/>
          <w:szCs w:val="52"/>
        </w:rPr>
      </w:pPr>
      <w:r w:rsidRPr="003D4F5D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  <w:r w:rsidRPr="003D4F5D">
        <w:rPr>
          <w:rFonts w:ascii="TH SarabunPSK" w:hAnsi="TH SarabunPSK" w:cs="TH SarabunPSK"/>
          <w:sz w:val="52"/>
          <w:szCs w:val="52"/>
        </w:rPr>
        <w:t xml:space="preserve"> </w:t>
      </w:r>
    </w:p>
    <w:p w14:paraId="77B4196E" w14:textId="77777777" w:rsidR="003350FA" w:rsidRPr="003D4F5D" w:rsidRDefault="003350FA" w:rsidP="0065002F">
      <w:pPr>
        <w:spacing w:after="0"/>
        <w:rPr>
          <w:rFonts w:ascii="TH SarabunPSK" w:hAnsi="TH SarabunPSK" w:cs="TH SarabunPSK"/>
        </w:rPr>
      </w:pPr>
    </w:p>
    <w:p w14:paraId="53408D44" w14:textId="77777777" w:rsidR="00047E4A" w:rsidRPr="003D4F5D" w:rsidRDefault="00047E4A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E7850BA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ชื่อ นา</w:t>
      </w:r>
      <w:r w:rsidR="000370E7" w:rsidRPr="0065002F">
        <w:rPr>
          <w:rFonts w:ascii="TH SarabunPSK" w:hAnsi="TH SarabunPSK" w:cs="TH SarabunPSK"/>
          <w:b/>
          <w:bCs/>
          <w:sz w:val="40"/>
          <w:szCs w:val="40"/>
          <w:cs/>
        </w:rPr>
        <w:t>งสาว</w:t>
      </w:r>
      <w:r w:rsidR="0065002F" w:rsidRPr="0065002F">
        <w:rPr>
          <w:rFonts w:ascii="TH SarabunPSK" w:hAnsi="TH SarabunPSK" w:cs="TH SarabunPSK" w:hint="cs"/>
          <w:b/>
          <w:bCs/>
          <w:sz w:val="40"/>
          <w:szCs w:val="40"/>
          <w:cs/>
        </w:rPr>
        <w:t>นุชธิดา ชนะแก้ว</w:t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8BDE669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83D00EB" w14:textId="31AADE6D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นายสัตวแพทย</w:t>
      </w:r>
      <w:r w:rsidR="003A507F"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  <w:r w:rsidR="00E653BF" w:rsidRPr="0065002F">
        <w:rPr>
          <w:rFonts w:ascii="TH SarabunPSK" w:hAnsi="TH SarabunPSK" w:cs="TH SarabunPSK"/>
          <w:b/>
          <w:bCs/>
          <w:sz w:val="40"/>
          <w:szCs w:val="40"/>
          <w:cs/>
        </w:rPr>
        <w:t>ชำนาญ</w:t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65002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ab/>
      </w:r>
      <w:r w:rsidRPr="00A513C4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0370E7" w:rsidRPr="00A513C4">
        <w:rPr>
          <w:rFonts w:ascii="TH SarabunPSK" w:hAnsi="TH SarabunPSK" w:cs="TH SarabunPSK"/>
          <w:b/>
          <w:bCs/>
          <w:sz w:val="40"/>
          <w:szCs w:val="40"/>
        </w:rPr>
        <w:t>2</w:t>
      </w:r>
      <w:r w:rsidR="00A513C4" w:rsidRPr="00A513C4">
        <w:rPr>
          <w:rFonts w:ascii="TH SarabunPSK" w:hAnsi="TH SarabunPSK" w:cs="TH SarabunPSK"/>
          <w:b/>
          <w:bCs/>
          <w:sz w:val="40"/>
          <w:szCs w:val="40"/>
        </w:rPr>
        <w:t>088</w:t>
      </w:r>
      <w:r w:rsidRPr="00A513C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</w:p>
    <w:p w14:paraId="675908BE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5DB144E7" w14:textId="77777777" w:rsidR="008369FD" w:rsidRPr="0065002F" w:rsidRDefault="0063479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กลุ่มพัฒนาคุณภาพสินค้าปศุสัตว์</w:t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641639" w:rsidRPr="0065002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369FD"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641639" w:rsidRPr="0065002F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สำนักงานปศุสัตว์จังหวัด</w:t>
      </w:r>
      <w:r w:rsidR="0065002F" w:rsidRPr="0065002F">
        <w:rPr>
          <w:rFonts w:ascii="TH SarabunPSK" w:hAnsi="TH SarabunPSK" w:cs="TH SarabunPSK" w:hint="cs"/>
          <w:b/>
          <w:bCs/>
          <w:sz w:val="40"/>
          <w:szCs w:val="40"/>
          <w:cs/>
        </w:rPr>
        <w:t>ตรัง</w:t>
      </w:r>
      <w:r w:rsidR="00641639" w:rsidRPr="0065002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74AD30A0" w14:textId="77777777" w:rsidR="008369FD" w:rsidRPr="0065002F" w:rsidRDefault="008369FD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32F5ABE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ab/>
      </w:r>
      <w:r w:rsidR="008369FD"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369FD"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369FD" w:rsidRPr="0065002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3AB9052A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34AD2EF5" w14:textId="77777777" w:rsidR="00641639" w:rsidRPr="00CD6ABD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</w:p>
    <w:p w14:paraId="72EF3CBA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ขอประเมินเพื่อขอรับเงินประจำตำแหน่ง   </w:t>
      </w:r>
    </w:p>
    <w:p w14:paraId="5EF98F99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706CD4E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ตำแหน่ง นายสัตวแพทย</w:t>
      </w:r>
      <w:r w:rsidR="00E653BF" w:rsidRPr="0065002F">
        <w:rPr>
          <w:rFonts w:ascii="TH SarabunPSK" w:hAnsi="TH SarabunPSK" w:cs="TH SarabunPSK"/>
          <w:b/>
          <w:bCs/>
          <w:sz w:val="40"/>
          <w:szCs w:val="40"/>
          <w:cs/>
        </w:rPr>
        <w:t>ชำนาญ</w:t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Pr="0065002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   </w:t>
      </w:r>
      <w:r w:rsidRPr="00A513C4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A513C4" w:rsidRPr="00A513C4">
        <w:rPr>
          <w:rFonts w:ascii="TH SarabunPSK" w:hAnsi="TH SarabunPSK" w:cs="TH SarabunPSK"/>
          <w:b/>
          <w:bCs/>
          <w:sz w:val="40"/>
          <w:szCs w:val="40"/>
        </w:rPr>
        <w:t>2088</w:t>
      </w:r>
      <w:r w:rsidRPr="00A513C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</w:p>
    <w:p w14:paraId="4AFEF251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31A2E41E" w14:textId="77777777" w:rsidR="008369FD" w:rsidRPr="0065002F" w:rsidRDefault="0063479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กลุ่มพัฒนาคุณภาพสินค้าปศุสัตว์</w:t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</w:t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ab/>
        <w:t>สำนักงานปศุสัตว์จังหวัด</w:t>
      </w:r>
      <w:r w:rsidR="0065002F" w:rsidRPr="0065002F">
        <w:rPr>
          <w:rFonts w:ascii="TH SarabunPSK" w:hAnsi="TH SarabunPSK" w:cs="TH SarabunPSK" w:hint="cs"/>
          <w:b/>
          <w:bCs/>
          <w:sz w:val="40"/>
          <w:szCs w:val="40"/>
          <w:cs/>
        </w:rPr>
        <w:t>ตรัง</w:t>
      </w:r>
      <w:r w:rsidR="00641639" w:rsidRPr="0065002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511632CE" w14:textId="77777777" w:rsidR="008369FD" w:rsidRPr="0065002F" w:rsidRDefault="008369FD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BA7F5DB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ab/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ab/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ab/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ab/>
      </w:r>
      <w:r w:rsidRPr="0065002F">
        <w:rPr>
          <w:rFonts w:ascii="TH SarabunPSK" w:hAnsi="TH SarabunPSK" w:cs="TH SarabunPSK"/>
          <w:b/>
          <w:bCs/>
          <w:sz w:val="40"/>
          <w:szCs w:val="40"/>
        </w:rPr>
        <w:tab/>
      </w:r>
      <w:r w:rsidRPr="0065002F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14:paraId="558FB769" w14:textId="77777777" w:rsidR="00641639" w:rsidRPr="0065002F" w:rsidRDefault="00641639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57C23B8" w14:textId="77777777" w:rsidR="00641639" w:rsidRPr="0065002F" w:rsidRDefault="003350FA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69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5002F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7304E4" w14:textId="77777777" w:rsidR="003350FA" w:rsidRDefault="003350FA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69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58F5767" w14:textId="77777777" w:rsidR="00444373" w:rsidRPr="0065002F" w:rsidRDefault="00444373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69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718C336" w14:textId="77777777" w:rsidR="00397F5A" w:rsidRPr="0065002F" w:rsidRDefault="00397F5A" w:rsidP="006500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69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7F450F9" w14:textId="77777777" w:rsidR="00CD6ABD" w:rsidRDefault="00CD6A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BC1CACB" w14:textId="512F8B00" w:rsidR="00320159" w:rsidRPr="005C5007" w:rsidRDefault="00320159" w:rsidP="0065002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50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5C500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748D8770" w14:textId="77777777" w:rsidR="00320159" w:rsidRPr="005C5007" w:rsidRDefault="00320159" w:rsidP="0065002F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5C5007"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  <w:r w:rsidR="005E629A" w:rsidRPr="005C5007">
        <w:rPr>
          <w:rFonts w:ascii="TH SarabunPSK" w:hAnsi="TH SarabunPSK" w:cs="TH SarabunPSK"/>
          <w:b/>
          <w:bCs/>
          <w:color w:val="auto"/>
          <w:szCs w:val="32"/>
          <w:u w:val="single"/>
        </w:rPr>
        <w:t xml:space="preserve"> </w:t>
      </w:r>
    </w:p>
    <w:p w14:paraId="7491CEA4" w14:textId="77777777" w:rsidR="005E629A" w:rsidRPr="005C5007" w:rsidRDefault="005E629A" w:rsidP="006500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0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5C500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14:paraId="18B16CA1" w14:textId="73C57435" w:rsidR="006C5646" w:rsidRPr="006C5646" w:rsidRDefault="00C97D1F" w:rsidP="006C5646">
      <w:pPr>
        <w:spacing w:before="120" w:after="0" w:line="240" w:lineRule="auto"/>
        <w:ind w:left="1276" w:hanging="127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6C564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C56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</w:t>
      </w:r>
      <w:r w:rsidR="001B3D8E" w:rsidRPr="006C5646">
        <w:rPr>
          <w:rFonts w:ascii="TH SarabunPSK" w:hAnsi="TH SarabunPSK" w:cs="TH SarabunPSK"/>
          <w:b/>
          <w:bCs/>
          <w:sz w:val="32"/>
          <w:szCs w:val="32"/>
          <w:cs/>
        </w:rPr>
        <w:t>อผลงาน</w:t>
      </w:r>
      <w:r w:rsidR="007F67CC">
        <w:rPr>
          <w:rFonts w:ascii="TH SarabunPSK" w:hAnsi="TH SarabunPSK" w:cs="TH SarabunPSK"/>
          <w:sz w:val="32"/>
          <w:szCs w:val="32"/>
        </w:rPr>
        <w:tab/>
      </w:r>
      <w:r w:rsidR="006C5646" w:rsidRPr="006C5646">
        <w:rPr>
          <w:rFonts w:ascii="TH SarabunPSK" w:eastAsia="Sarabun" w:hAnsi="TH SarabunPSK" w:cs="TH SarabunPSK"/>
          <w:sz w:val="32"/>
          <w:szCs w:val="32"/>
          <w:cs/>
        </w:rPr>
        <w:t>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</w:t>
      </w:r>
    </w:p>
    <w:p w14:paraId="69A12A7D" w14:textId="468D52D6" w:rsidR="00320159" w:rsidRPr="006C5646" w:rsidRDefault="00C97D1F" w:rsidP="006C5646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5646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5E629A" w:rsidRPr="006C5646"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ที่ดำเนินการ</w:t>
      </w:r>
      <w:r w:rsidR="007F67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20E2B" w:rsidRPr="006C564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955C7" w:rsidRPr="006C5646">
        <w:rPr>
          <w:rFonts w:ascii="TH SarabunPSK" w:hAnsi="TH SarabunPSK" w:cs="TH SarabunPSK"/>
          <w:sz w:val="32"/>
          <w:szCs w:val="32"/>
        </w:rPr>
        <w:t>256</w:t>
      </w:r>
      <w:r w:rsidR="006C5646" w:rsidRPr="006C5646">
        <w:rPr>
          <w:rFonts w:ascii="TH SarabunPSK" w:hAnsi="TH SarabunPSK" w:cs="TH SarabunPSK"/>
          <w:sz w:val="32"/>
          <w:szCs w:val="32"/>
        </w:rPr>
        <w:t>3</w:t>
      </w:r>
      <w:r w:rsidR="00020E2B" w:rsidRPr="006C5646">
        <w:rPr>
          <w:rFonts w:ascii="TH SarabunPSK" w:hAnsi="TH SarabunPSK" w:cs="TH SarabunPSK"/>
          <w:sz w:val="32"/>
          <w:szCs w:val="32"/>
        </w:rPr>
        <w:t xml:space="preserve"> </w:t>
      </w:r>
      <w:r w:rsidR="008955C7" w:rsidRPr="006C5646">
        <w:rPr>
          <w:rFonts w:ascii="TH SarabunPSK" w:hAnsi="TH SarabunPSK" w:cs="TH SarabunPSK"/>
          <w:sz w:val="32"/>
          <w:szCs w:val="32"/>
        </w:rPr>
        <w:t>-</w:t>
      </w:r>
      <w:r w:rsidR="00020E2B" w:rsidRPr="006C5646">
        <w:rPr>
          <w:rFonts w:ascii="TH SarabunPSK" w:hAnsi="TH SarabunPSK" w:cs="TH SarabunPSK"/>
          <w:sz w:val="32"/>
          <w:szCs w:val="32"/>
        </w:rPr>
        <w:t xml:space="preserve"> </w:t>
      </w:r>
      <w:r w:rsidR="008955C7" w:rsidRPr="006C5646">
        <w:rPr>
          <w:rFonts w:ascii="TH SarabunPSK" w:hAnsi="TH SarabunPSK" w:cs="TH SarabunPSK"/>
          <w:sz w:val="32"/>
          <w:szCs w:val="32"/>
        </w:rPr>
        <w:t>256</w:t>
      </w:r>
      <w:r w:rsidR="006C5646" w:rsidRPr="006C5646">
        <w:rPr>
          <w:rFonts w:ascii="TH SarabunPSK" w:hAnsi="TH SarabunPSK" w:cs="TH SarabunPSK"/>
          <w:sz w:val="32"/>
          <w:szCs w:val="32"/>
        </w:rPr>
        <w:t>4</w:t>
      </w:r>
    </w:p>
    <w:p w14:paraId="66E7DA9E" w14:textId="77777777" w:rsidR="00426828" w:rsidRPr="006C5646" w:rsidRDefault="006C5646" w:rsidP="006C564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64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5544" w:rsidRPr="006C56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05544" w:rsidRPr="006C56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</w:t>
      </w:r>
      <w:r w:rsidR="00320159" w:rsidRPr="006C5646">
        <w:rPr>
          <w:rFonts w:ascii="TH SarabunPSK" w:hAnsi="TH SarabunPSK" w:cs="TH SarabunPSK"/>
          <w:b/>
          <w:bCs/>
          <w:sz w:val="32"/>
          <w:szCs w:val="32"/>
          <w:cs/>
        </w:rPr>
        <w:t>วามสำคัญและที่มาของปัญหาที่ทำการศึกษา</w:t>
      </w:r>
    </w:p>
    <w:p w14:paraId="67BADE1A" w14:textId="77777777" w:rsidR="006C5646" w:rsidRPr="00426828" w:rsidRDefault="006C5646" w:rsidP="00B84DCF">
      <w:pPr>
        <w:pStyle w:val="Title"/>
        <w:ind w:firstLine="993"/>
        <w:jc w:val="thaiDistribute"/>
        <w:rPr>
          <w:rFonts w:ascii="TH SarabunPSK" w:eastAsia="Sarabun" w:hAnsi="TH SarabunPSK" w:cs="TH SarabunPSK"/>
          <w:bCs w:val="0"/>
          <w:sz w:val="32"/>
          <w:szCs w:val="32"/>
          <w:u w:val="none"/>
        </w:rPr>
      </w:pP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ไข่ไก่เป็นหนึ่งในสินค้าปศุสัตว์ที่ได้รับการส่งเสริมในการบริโภค เนื่องจากเป็นแหล่งโปรตีนคุณภาพสูง </w:t>
      </w:r>
      <w:r w:rsidR="00B84DCF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 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หาซื้อง่าย ปรุงอาหารได้หลากหลาย และสามารถเก็บรักษาได้นาน กอปรกับนโยบายของกรมปศุสัตว์ เรื่อง อาหารปลอดภัย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(Food safety)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ที่ให้ความสำคัญด้านความปลอดภัยของผู้บริโภค และให้มีการพัฒนากระบวนการผลิตสินค้าปศุสัตว์ตลอดห่วงโซ่อาหาร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 xml:space="preserve">(Food Chain) </w:t>
      </w:r>
    </w:p>
    <w:p w14:paraId="06E76B35" w14:textId="77777777" w:rsidR="006C5646" w:rsidRPr="00426828" w:rsidRDefault="006C5646" w:rsidP="00B84DCF">
      <w:pPr>
        <w:pStyle w:val="Title"/>
        <w:ind w:firstLine="993"/>
        <w:jc w:val="thaiDistribute"/>
        <w:rPr>
          <w:rFonts w:ascii="TH SarabunPSK" w:eastAsia="Sarabun" w:hAnsi="TH SarabunPSK" w:cs="TH SarabunPSK"/>
          <w:bCs w:val="0"/>
          <w:sz w:val="32"/>
          <w:szCs w:val="32"/>
          <w:u w:val="none"/>
        </w:rPr>
      </w:pP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จังหวัดตรังมีเกษตรกรผู้เลี้ยงไก่ไข่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778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ราย จำนวนไก่ไข่ ทั้งหมด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583,470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 โดยจำแนกเป็นเกษตรกรที่เลี้ยงไก่ไข่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100,000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ตัวขึ้นไป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ราย เลี้ยงไก่ไข่ระหว่าง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1,000 – 99,999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29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>ราย และเลี้ยงไก่ไข่น้อยกว่า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  <w:cs/>
        </w:rPr>
        <w:t xml:space="preserve">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1,000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ตัว จำนวน </w:t>
      </w:r>
      <w:r w:rsidRPr="00426828">
        <w:rPr>
          <w:rFonts w:ascii="TH SarabunPSK" w:eastAsia="Sarabun" w:hAnsi="TH SarabunPSK" w:cs="TH SarabunPSK"/>
          <w:b w:val="0"/>
          <w:sz w:val="32"/>
          <w:szCs w:val="32"/>
          <w:u w:val="none"/>
        </w:rPr>
        <w:t>748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ราย </w:t>
      </w:r>
      <w:r w:rsidRPr="00426828">
        <w:rPr>
          <w:rFonts w:ascii="TH SarabunPSK" w:eastAsia="Sarabun" w:hAnsi="TH SarabunPSK" w:cs="TH SarabunPSK"/>
          <w:bCs w:val="0"/>
          <w:spacing w:val="-2"/>
          <w:sz w:val="32"/>
          <w:szCs w:val="32"/>
          <w:u w:val="none"/>
          <w:cs/>
        </w:rPr>
        <w:t xml:space="preserve">โดยเป็นฟาร์มที่ได้รับการรับรองมาตรฐานฟาร์ม จำนวน </w:t>
      </w:r>
      <w:r w:rsidRPr="00426828">
        <w:rPr>
          <w:rFonts w:ascii="TH SarabunPSK" w:eastAsia="Sarabun" w:hAnsi="TH SarabunPSK" w:cs="TH SarabunPSK"/>
          <w:b w:val="0"/>
          <w:spacing w:val="-2"/>
          <w:sz w:val="32"/>
          <w:szCs w:val="32"/>
          <w:u w:val="none"/>
        </w:rPr>
        <w:t>5</w:t>
      </w:r>
      <w:r w:rsidRPr="00426828">
        <w:rPr>
          <w:rFonts w:ascii="TH SarabunPSK" w:eastAsia="Sarabun" w:hAnsi="TH SarabunPSK" w:cs="TH SarabunPSK"/>
          <w:bCs w:val="0"/>
          <w:spacing w:val="-2"/>
          <w:sz w:val="32"/>
          <w:szCs w:val="32"/>
          <w:u w:val="none"/>
        </w:rPr>
        <w:t xml:space="preserve"> </w:t>
      </w:r>
      <w:r w:rsidRPr="00426828">
        <w:rPr>
          <w:rFonts w:ascii="TH SarabunPSK" w:eastAsia="Sarabun" w:hAnsi="TH SarabunPSK" w:cs="TH SarabunPSK"/>
          <w:bCs w:val="0"/>
          <w:spacing w:val="-2"/>
          <w:sz w:val="32"/>
          <w:szCs w:val="32"/>
          <w:u w:val="none"/>
          <w:cs/>
        </w:rPr>
        <w:t>ฟาร์ม และที่เหลือไม่ได้รับการรับรองมาตรฐานฟาร์ม</w:t>
      </w:r>
      <w:r w:rsidRPr="00426828">
        <w:rPr>
          <w:rFonts w:ascii="TH SarabunPSK" w:eastAsia="Sarabun" w:hAnsi="TH SarabunPSK" w:cs="TH SarabunPSK"/>
          <w:bCs w:val="0"/>
          <w:sz w:val="32"/>
          <w:szCs w:val="32"/>
          <w:u w:val="none"/>
          <w:cs/>
        </w:rPr>
        <w:t xml:space="preserve"> </w:t>
      </w:r>
    </w:p>
    <w:p w14:paraId="770888F9" w14:textId="01EB44A6" w:rsidR="006C5646" w:rsidRDefault="006C5646" w:rsidP="00B84DCF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b/>
          <w:color w:val="000000"/>
          <w:spacing w:val="-6"/>
          <w:sz w:val="32"/>
          <w:szCs w:val="32"/>
        </w:rPr>
      </w:pP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ประกาศกระทรวงเกษตรและสหกรณ์ เรื่อง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 xml:space="preserve">กำหนดมาตรฐานสินค้าเกษตร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: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การปฏิบัติทางการเกษตรที่ดีสำหรับฟาร์มไก่ไข่ ตามพระราชบัญญัติมาตรฐานสินค้าเกษตร พ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>.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ศ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.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2551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 xml:space="preserve">มีผลบังคับใช้เมื่อวันที่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4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 xml:space="preserve">เมษายน </w:t>
      </w:r>
      <w:r w:rsidRPr="0010771E">
        <w:rPr>
          <w:rFonts w:ascii="TH SarabunPSK" w:eastAsia="Sarabun" w:hAnsi="TH SarabunPSK" w:cs="TH SarabunPSK"/>
          <w:bCs/>
          <w:spacing w:val="-6"/>
          <w:sz w:val="32"/>
          <w:szCs w:val="32"/>
        </w:rPr>
        <w:t>2562</w:t>
      </w:r>
      <w:r w:rsidRPr="0010771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</w:t>
      </w:r>
      <w:r w:rsidR="00C51A8E">
        <w:rPr>
          <w:rFonts w:ascii="TH SarabunPSK" w:eastAsia="Sarabun" w:hAnsi="TH SarabunPSK" w:cs="TH SarabunPSK"/>
          <w:b/>
          <w:spacing w:val="-6"/>
          <w:sz w:val="32"/>
          <w:szCs w:val="32"/>
        </w:rPr>
        <w:t xml:space="preserve">         </w:t>
      </w:r>
      <w:r w:rsidRPr="007F67CC">
        <w:rPr>
          <w:rFonts w:ascii="TH SarabunPSK" w:eastAsia="Sarabun" w:hAnsi="TH SarabunPSK" w:cs="TH SarabunPSK"/>
          <w:b/>
          <w:spacing w:val="-2"/>
          <w:sz w:val="32"/>
          <w:szCs w:val="32"/>
          <w:cs/>
        </w:rPr>
        <w:t>ได้กำหนดมาตรฐานเลขที่ มกษ</w:t>
      </w:r>
      <w:r w:rsidRPr="007F67CC">
        <w:rPr>
          <w:rFonts w:ascii="TH SarabunPSK" w:eastAsia="Sarabun" w:hAnsi="TH SarabunPSK" w:cs="TH SarabunPSK"/>
          <w:b/>
          <w:spacing w:val="-2"/>
          <w:sz w:val="32"/>
          <w:szCs w:val="32"/>
        </w:rPr>
        <w:t>.</w:t>
      </w:r>
      <w:r w:rsidR="00165E58" w:rsidRPr="007F67CC">
        <w:rPr>
          <w:rFonts w:ascii="TH SarabunPSK" w:eastAsia="Sarabun" w:hAnsi="TH SarabunPSK" w:cs="TH SarabunPSK"/>
          <w:b/>
          <w:spacing w:val="-2"/>
          <w:sz w:val="32"/>
          <w:szCs w:val="32"/>
        </w:rPr>
        <w:t xml:space="preserve"> </w:t>
      </w:r>
      <w:r w:rsidRPr="007F67CC">
        <w:rPr>
          <w:rFonts w:ascii="TH SarabunPSK" w:eastAsia="Sarabun" w:hAnsi="TH SarabunPSK" w:cs="TH SarabunPSK"/>
          <w:bCs/>
          <w:spacing w:val="-2"/>
          <w:sz w:val="32"/>
          <w:szCs w:val="32"/>
        </w:rPr>
        <w:t>6906</w:t>
      </w:r>
      <w:r w:rsidR="00165E58" w:rsidRPr="007F67CC">
        <w:rPr>
          <w:rFonts w:ascii="TH SarabunPSK" w:eastAsia="Sarabun" w:hAnsi="TH SarabunPSK" w:cs="TH SarabunPSK"/>
          <w:bCs/>
          <w:spacing w:val="-2"/>
          <w:sz w:val="32"/>
          <w:szCs w:val="32"/>
        </w:rPr>
        <w:t xml:space="preserve"> </w:t>
      </w:r>
      <w:r w:rsidRPr="007F67CC">
        <w:rPr>
          <w:rFonts w:ascii="TH SarabunPSK" w:eastAsia="Sarabun" w:hAnsi="TH SarabunPSK" w:cs="TH SarabunPSK"/>
          <w:bCs/>
          <w:spacing w:val="-2"/>
          <w:sz w:val="32"/>
          <w:szCs w:val="32"/>
        </w:rPr>
        <w:t>-</w:t>
      </w:r>
      <w:r w:rsidR="00165E58" w:rsidRPr="007F67CC">
        <w:rPr>
          <w:rFonts w:ascii="TH SarabunPSK" w:eastAsia="Sarabun" w:hAnsi="TH SarabunPSK" w:cs="TH SarabunPSK"/>
          <w:bCs/>
          <w:spacing w:val="-2"/>
          <w:sz w:val="32"/>
          <w:szCs w:val="32"/>
        </w:rPr>
        <w:t xml:space="preserve"> </w:t>
      </w:r>
      <w:r w:rsidRPr="007F67CC">
        <w:rPr>
          <w:rFonts w:ascii="TH SarabunPSK" w:eastAsia="Sarabun" w:hAnsi="TH SarabunPSK" w:cs="TH SarabunPSK"/>
          <w:bCs/>
          <w:spacing w:val="-2"/>
          <w:sz w:val="32"/>
          <w:szCs w:val="32"/>
        </w:rPr>
        <w:t>2562</w:t>
      </w:r>
      <w:r w:rsidRPr="007F67CC">
        <w:rPr>
          <w:rFonts w:ascii="TH SarabunPSK" w:eastAsia="Sarabun" w:hAnsi="TH SarabunPSK" w:cs="TH SarabunPSK"/>
          <w:b/>
          <w:spacing w:val="-2"/>
          <w:sz w:val="32"/>
          <w:szCs w:val="32"/>
        </w:rPr>
        <w:t xml:space="preserve"> </w:t>
      </w:r>
      <w:r w:rsidRPr="007F67CC">
        <w:rPr>
          <w:rFonts w:ascii="TH SarabunPSK" w:eastAsia="Sarabun" w:hAnsi="TH SarabunPSK" w:cs="TH SarabunPSK"/>
          <w:b/>
          <w:spacing w:val="-2"/>
          <w:sz w:val="32"/>
          <w:szCs w:val="32"/>
          <w:cs/>
        </w:rPr>
        <w:t>ไว้เป็นมาตรฐานทั่วไป ครอบคลุมการเลี้ยงไก่ไข่ ทั้งไก่ระยะรุ่นและ</w:t>
      </w:r>
      <w:r w:rsidR="007F67CC">
        <w:rPr>
          <w:rFonts w:ascii="TH SarabunPSK" w:eastAsia="Sarabun" w:hAnsi="TH SarabunPSK" w:cs="TH SarabunPSK"/>
          <w:b/>
          <w:spacing w:val="-2"/>
          <w:sz w:val="32"/>
          <w:szCs w:val="32"/>
        </w:rPr>
        <w:t xml:space="preserve">      </w:t>
      </w:r>
      <w:r w:rsidRPr="007F67CC">
        <w:rPr>
          <w:rFonts w:ascii="TH SarabunPSK" w:eastAsia="Sarabun" w:hAnsi="TH SarabunPSK" w:cs="TH SarabunPSK"/>
          <w:b/>
          <w:spacing w:val="-2"/>
          <w:sz w:val="32"/>
          <w:szCs w:val="32"/>
          <w:cs/>
        </w:rPr>
        <w:t>ไก่ระยะไข่เพื่อการค้า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 จำนวนตั้งแต่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 xml:space="preserve">1,000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ตัวขึ้นไป โดยจำนวนเลี้ยงตั้งแต่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100,000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ตัวขึ้นไป มีระยะเวลาปรับเปลี่ยนเพื่อเข้าสู่มาตรฐานฟาร์มภายในระยะเวลา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ปี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(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มีผลบังคับใช้วันที่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กุมภาพันธ์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2564)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และหากมีการเลี้ยงไก่ระหว่าง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1,000</w:t>
      </w:r>
      <w:r w:rsidR="002C00CA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-</w:t>
      </w:r>
      <w:r w:rsidR="002C00CA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99,999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ตัว จะมีระยะเวลาปรับเปลี่ยนเพื่อเข้าสู่มาตรฐานฟาร์ม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5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ปี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(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มีผลบังคับใช้วันที่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กุมภาพันธ์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2568)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และเมื่อวันที่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21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กุมภาพันธ์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2563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มีการประกาศกฎกระทรวงกำหนดมาตรฐานสินค้าเกษตรสำหรับการปฏิบัติทางการเกษตรที่ดีสำหรับฟาร์มไก่ไข่เป็นมาตรฐานบังคับ ส่งผลให้ฟาร์มไก่ไข่ในพื้นที่จังหวัดตรังที่มีการเลี้ยงตั้งแต่ </w:t>
      </w:r>
      <w:r w:rsidRPr="00426828">
        <w:rPr>
          <w:rFonts w:ascii="TH SarabunPSK" w:eastAsia="Sarabun" w:hAnsi="TH SarabunPSK" w:cs="TH SarabunPSK"/>
          <w:bCs/>
          <w:sz w:val="32"/>
          <w:szCs w:val="32"/>
        </w:rPr>
        <w:t>1,000</w:t>
      </w:r>
      <w:r w:rsidRPr="0042682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sz w:val="32"/>
          <w:szCs w:val="32"/>
          <w:cs/>
        </w:rPr>
        <w:t xml:space="preserve">ตัวขึ้นไป จะต้องเตรียมความพร้อมเพื่อเข้าสู่มาตรฐานฟาร์มตามระยะเวลาที่กำหนด </w:t>
      </w:r>
      <w:r w:rsidR="007F67CC">
        <w:rPr>
          <w:rFonts w:ascii="TH SarabunPSK" w:eastAsia="Sarabun" w:hAnsi="TH SarabunPSK" w:cs="TH SarabunPSK"/>
          <w:b/>
          <w:sz w:val="32"/>
          <w:szCs w:val="32"/>
        </w:rPr>
        <w:t xml:space="preserve">     </w:t>
      </w:r>
      <w:r w:rsidRPr="00426828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สำนักงานปศุสัตว์จังหวัดตรัง</w:t>
      </w:r>
      <w:r w:rsidR="0010771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426828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จึงเห็นควรศึกษาความรู้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 เพื่อทราบถึงระดับความรู้ ทัศนคติ และวิธีการปฏิบัติของเกษตรกรในพื้นที่ และนำผลการศึกษาที่ได้ไปปรับใช้ในการ</w:t>
      </w:r>
      <w:r w:rsidRPr="0010771E">
        <w:rPr>
          <w:rFonts w:ascii="TH SarabunPSK" w:eastAsia="Sarabun" w:hAnsi="TH SarabunPSK" w:cs="TH SarabunPSK"/>
          <w:b/>
          <w:color w:val="000000"/>
          <w:spacing w:val="-6"/>
          <w:sz w:val="32"/>
          <w:szCs w:val="32"/>
          <w:cs/>
        </w:rPr>
        <w:t>วางแผนการดำเนินงาน แนะนำแนวทางการปฏิบัติแก่เกษตรกรในการเข้าสู่มาตรฐานบังคับสำหรับฟาร์มไก่ไข่ในพื้นที่ต่อไป</w:t>
      </w:r>
    </w:p>
    <w:p w14:paraId="1D7BA58E" w14:textId="77777777" w:rsidR="00605544" w:rsidRPr="0010771E" w:rsidRDefault="006C5646" w:rsidP="0010771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71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20159" w:rsidRPr="001077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10771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2B8AFE0C" w14:textId="0EC235CB" w:rsidR="0010771E" w:rsidRPr="00951933" w:rsidRDefault="0010771E" w:rsidP="00B84DCF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</w:rPr>
        <w:t>1</w:t>
      </w:r>
      <w:r w:rsidR="00302486">
        <w:rPr>
          <w:rFonts w:ascii="TH SarabunPSK" w:eastAsia="Sarabun" w:hAnsi="TH SarabunPSK" w:cs="TH SarabunPSK"/>
          <w:sz w:val="32"/>
          <w:szCs w:val="32"/>
        </w:rPr>
        <w:t>)</w:t>
      </w:r>
      <w:r w:rsidRPr="00951933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เพื่ออธิบายความรู้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 </w:t>
      </w:r>
    </w:p>
    <w:p w14:paraId="0E40D473" w14:textId="660CB8D0" w:rsidR="0010771E" w:rsidRPr="00951933" w:rsidRDefault="0010771E" w:rsidP="00B84DCF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</w:rPr>
        <w:t>2</w:t>
      </w:r>
      <w:r w:rsidR="00302486">
        <w:rPr>
          <w:rFonts w:ascii="TH SarabunPSK" w:eastAsia="Sarabun" w:hAnsi="TH SarabunPSK" w:cs="TH SarabunPSK"/>
          <w:sz w:val="32"/>
          <w:szCs w:val="32"/>
        </w:rPr>
        <w:t>)</w:t>
      </w:r>
      <w:r w:rsidRPr="00951933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เพื่อหาความสัมพันธ์ระหว่างความรู้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 </w:t>
      </w:r>
    </w:p>
    <w:p w14:paraId="6822FB31" w14:textId="77777777" w:rsidR="00320159" w:rsidRPr="0010771E" w:rsidRDefault="006C5646" w:rsidP="0010771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71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20159" w:rsidRPr="001077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10771E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210B8894" w14:textId="6BF3A50F" w:rsidR="0010771E" w:rsidRPr="000951B0" w:rsidRDefault="0010771E" w:rsidP="00B84DCF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>การตรวจประเมินมาตรฐานฟาร์มตามข้อกำหนดการปฏิบัติทางการเกษตรที่ดีสำหรับฟาร์มไก่ไข่</w:t>
      </w:r>
      <w:r w:rsidR="00B84DCF">
        <w:rPr>
          <w:rFonts w:ascii="TH SarabunPSK" w:eastAsia="Sarabun" w:hAnsi="TH SarabunPSK" w:cs="TH SarabunPSK"/>
          <w:sz w:val="32"/>
          <w:szCs w:val="32"/>
        </w:rPr>
        <w:t xml:space="preserve">            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>(มกษ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</w:rPr>
        <w:t xml:space="preserve">. 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</w:rPr>
        <w:t>6909</w:t>
      </w:r>
      <w:r w:rsidR="00165E58">
        <w:rPr>
          <w:rFonts w:ascii="TH SarabunPSK" w:eastAsia="Sarabun" w:hAnsi="TH SarabunPSK" w:cs="TH SarabunPSK"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</w:rPr>
        <w:t>-</w:t>
      </w:r>
      <w:r w:rsidR="00165E58">
        <w:rPr>
          <w:rFonts w:ascii="TH SarabunPSK" w:eastAsia="Sarabun" w:hAnsi="TH SarabunPSK" w:cs="TH SarabunPSK"/>
          <w:spacing w:val="-6"/>
          <w:sz w:val="32"/>
          <w:szCs w:val="32"/>
        </w:rPr>
        <w:t xml:space="preserve"> 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</w:rPr>
        <w:t>2562</w:t>
      </w:r>
      <w:r w:rsidRPr="0010771E">
        <w:rPr>
          <w:rFonts w:ascii="TH SarabunPSK" w:eastAsia="Sarabun" w:hAnsi="TH SarabunPSK" w:cs="TH SarabunPSK"/>
          <w:spacing w:val="-6"/>
          <w:sz w:val="32"/>
          <w:szCs w:val="32"/>
          <w:cs/>
        </w:rPr>
        <w:t>) ประกอบด้วย องค์ประกอบฟาร์ม การจัดการฟาร์ม อาหาร และน้ำ การจัดการบุคลากร การจัดการสุขภาพสัตว์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 การจัดการสว</w:t>
      </w:r>
      <w:r w:rsidR="007F67CC">
        <w:rPr>
          <w:rFonts w:ascii="TH SarabunPSK" w:eastAsia="Sarabun" w:hAnsi="TH SarabunPSK" w:cs="TH SarabunPSK" w:hint="cs"/>
          <w:spacing w:val="-4"/>
          <w:sz w:val="32"/>
          <w:szCs w:val="32"/>
          <w:cs/>
        </w:rPr>
        <w:t>ั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>สดิภาพสัตว์ การจัดการไก่รุ่น ไก่ระยะไข่ และไข่ไก่ การจัดการสิ่งแวดล้อม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และการบันทึกข้อมูล </w:t>
      </w:r>
    </w:p>
    <w:p w14:paraId="52836052" w14:textId="12D123EC" w:rsidR="0010771E" w:rsidRPr="00951933" w:rsidRDefault="0010771E" w:rsidP="00B84DCF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pacing w:val="-4"/>
          <w:sz w:val="32"/>
          <w:szCs w:val="32"/>
        </w:rPr>
      </w:pPr>
      <w:r w:rsidRPr="000951B0">
        <w:rPr>
          <w:rFonts w:ascii="TH SarabunPSK" w:eastAsia="Sarabun" w:hAnsi="TH SarabunPSK" w:cs="TH SarabunPSK"/>
          <w:sz w:val="32"/>
          <w:szCs w:val="32"/>
          <w:cs/>
        </w:rPr>
        <w:lastRenderedPageBreak/>
        <w:t>การกำหนดมาตรฐานฟาร์มไก่ไข่</w:t>
      </w:r>
      <w:r w:rsidRPr="000951B0">
        <w:rPr>
          <w:rFonts w:ascii="TH SarabunPSK" w:eastAsia="Sarabun" w:hAnsi="TH SarabunPSK" w:cs="TH SarabunPSK"/>
          <w:spacing w:val="-6"/>
          <w:sz w:val="32"/>
          <w:szCs w:val="32"/>
          <w:cs/>
        </w:rPr>
        <w:t>ส่ง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ผลกระทบต่อการจัดการด้านสุขภาพสัตว์ในระดับน้อย </w:t>
      </w:r>
      <w:r w:rsidRPr="000951B0">
        <w:rPr>
          <w:rFonts w:ascii="TH SarabunPSK" w:eastAsia="Sarabun" w:hAnsi="TH SarabunPSK" w:cs="TH SarabunPSK"/>
          <w:spacing w:val="-6"/>
          <w:sz w:val="32"/>
          <w:szCs w:val="32"/>
          <w:cs/>
        </w:rPr>
        <w:t>ส่ง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>ผลกระทบต่อทำเลที่ตั้งฟาร์ม ลักษณะของฟาร์ม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951933">
        <w:rPr>
          <w:rFonts w:ascii="TH SarabunPSK" w:eastAsia="Sarabun" w:hAnsi="TH SarabunPSK" w:cs="TH SarabunPSK"/>
          <w:spacing w:val="-8"/>
          <w:sz w:val="32"/>
          <w:szCs w:val="32"/>
          <w:cs/>
        </w:rPr>
        <w:t xml:space="preserve">ลักษณะของโรงเรือน </w:t>
      </w:r>
      <w:r w:rsidRPr="00951933">
        <w:rPr>
          <w:rFonts w:ascii="TH SarabunPSK" w:eastAsia="Sarabun" w:hAnsi="TH SarabunPSK" w:cs="TH SarabunPSK"/>
          <w:spacing w:val="-2"/>
          <w:sz w:val="32"/>
          <w:szCs w:val="32"/>
          <w:cs/>
        </w:rPr>
        <w:t xml:space="preserve">การจัดการโรงเรือน การจัดการเครื่องมือและอุปกรณ์ </w:t>
      </w:r>
      <w:r w:rsidR="00B84DCF">
        <w:rPr>
          <w:rFonts w:ascii="TH SarabunPSK" w:eastAsia="Sarabun" w:hAnsi="TH SarabunPSK" w:cs="TH SarabunPSK"/>
          <w:spacing w:val="-2"/>
          <w:sz w:val="32"/>
          <w:szCs w:val="32"/>
        </w:rPr>
        <w:t xml:space="preserve">          </w:t>
      </w:r>
      <w:r w:rsidRPr="00951933">
        <w:rPr>
          <w:rFonts w:ascii="TH SarabunPSK" w:eastAsia="Sarabun" w:hAnsi="TH SarabunPSK" w:cs="TH SarabunPSK"/>
          <w:spacing w:val="-2"/>
          <w:sz w:val="32"/>
          <w:szCs w:val="32"/>
          <w:cs/>
        </w:rPr>
        <w:t>การจัดการบุคลากร คู่มือการจัดการฟาร์ม ระบบการบันทึกข้อมูล การจัดการด้านอาหารและน้ำ การจัดการสิ่งแวดล้อม และการจัดการสว</w:t>
      </w:r>
      <w:r w:rsidR="007F67CC">
        <w:rPr>
          <w:rFonts w:ascii="TH SarabunPSK" w:eastAsia="Sarabun" w:hAnsi="TH SarabunPSK" w:cs="TH SarabunPSK" w:hint="cs"/>
          <w:spacing w:val="-2"/>
          <w:sz w:val="32"/>
          <w:szCs w:val="32"/>
          <w:cs/>
        </w:rPr>
        <w:t>ั</w:t>
      </w:r>
      <w:r w:rsidRPr="00951933">
        <w:rPr>
          <w:rFonts w:ascii="TH SarabunPSK" w:eastAsia="Sarabun" w:hAnsi="TH SarabunPSK" w:cs="TH SarabunPSK"/>
          <w:spacing w:val="-2"/>
          <w:sz w:val="32"/>
          <w:szCs w:val="32"/>
          <w:cs/>
        </w:rPr>
        <w:t>สดิภาพของสัตว์ปีกในระดับน้อยที่สุด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 และเกษตรกรมีความเห็นว่ามาตรฐานฟาร์มมีประโยชน์</w:t>
      </w:r>
      <w:r w:rsidR="005571A5">
        <w:rPr>
          <w:rFonts w:ascii="TH SarabunPSK" w:eastAsia="Sarabun" w:hAnsi="TH SarabunPSK" w:cs="TH SarabunPSK"/>
          <w:spacing w:val="-6"/>
          <w:sz w:val="32"/>
          <w:szCs w:val="32"/>
        </w:rPr>
        <w:t xml:space="preserve">           </w:t>
      </w:r>
      <w:r w:rsidRPr="00951933">
        <w:rPr>
          <w:rFonts w:ascii="TH SarabunPSK" w:eastAsia="Sarabun" w:hAnsi="TH SarabunPSK" w:cs="TH SarabunPSK"/>
          <w:spacing w:val="-6"/>
          <w:sz w:val="32"/>
          <w:szCs w:val="32"/>
          <w:cs/>
        </w:rPr>
        <w:t>แต่มีความรู้เรื่องมาตรฐานฟาร์มในระดับปานกลาง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แม้ว่าจะเคยผ่านการฝึกอบรมจา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ก</w:t>
      </w:r>
      <w:r w:rsidRPr="00951933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กรมปศุสัตว์ และเกษตรกรต้องการให้กรมปศุสัตว์ช่วยเหลือเกี่ยวกับความรู้เรื่องการจัดการฟาร์ม </w:t>
      </w:r>
    </w:p>
    <w:p w14:paraId="1512F95E" w14:textId="77777777" w:rsidR="0010771E" w:rsidRPr="00B84DCF" w:rsidRDefault="0010771E" w:rsidP="00B84DCF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pacing w:val="-4"/>
          <w:sz w:val="32"/>
          <w:szCs w:val="32"/>
        </w:rPr>
      </w:pPr>
      <w:r w:rsidRPr="00B84DCF">
        <w:rPr>
          <w:rFonts w:ascii="TH SarabunPSK" w:eastAsia="Sarabun" w:hAnsi="TH SarabunPSK" w:cs="TH SarabunPSK"/>
          <w:spacing w:val="-2"/>
          <w:sz w:val="32"/>
          <w:szCs w:val="32"/>
          <w:cs/>
        </w:rPr>
        <w:t>การพัฒนาศักยภาพของผู้ประกอบการเลี้ยงไก่ไข่ในพื้นที่อำเภอบางเลน จังหวัดนครปฐม จะเกิดผลสำเร็จได้</w:t>
      </w:r>
      <w:r w:rsidRPr="000951B0">
        <w:rPr>
          <w:rFonts w:ascii="TH SarabunPSK" w:eastAsia="Sarabun" w:hAnsi="TH SarabunPSK" w:cs="TH SarabunPSK"/>
          <w:sz w:val="32"/>
          <w:szCs w:val="32"/>
          <w:cs/>
        </w:rPr>
        <w:t xml:space="preserve"> จะต้องอาศัยองค์ประกอบที่สำคัญในการดำเนินงาน ได้แก่ ปัจจัยด้านบุคลากร โดยพบว่าบุคลากรเป็นแรงงานต่างด้าว </w:t>
      </w:r>
      <w:r w:rsidRPr="00B84DCF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มีปัญหาเรื่องการสื่อสารและขาดทักษะในการทำงาน ปัจจัยด้านการบริหารจัดการ ผู้ประกอบการมีทุน มีการวางผังฟาร์ม และการจัดการภายในโรงเรือนที่ดี รวมถึงมีการศึกษาหาความรู้ทางด้านวิชาการอย่างสม่ำเสมอ </w:t>
      </w:r>
    </w:p>
    <w:p w14:paraId="13F53AE1" w14:textId="77777777" w:rsidR="00605544" w:rsidRPr="0010771E" w:rsidRDefault="006C5646" w:rsidP="0010771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71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20159" w:rsidRPr="0010771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10771E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41E09843" w14:textId="77777777" w:rsidR="0010771E" w:rsidRPr="00951933" w:rsidRDefault="0010771E" w:rsidP="001077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  <w:cs/>
        </w:rPr>
        <w:t>ศึกษาข้อมูลทางวิชาการ</w:t>
      </w:r>
      <w:r w:rsidRPr="00951933">
        <w:rPr>
          <w:rFonts w:ascii="TH SarabunPSK" w:eastAsia="Sarabun" w:hAnsi="TH SarabunPSK" w:cs="TH SarabunPSK"/>
          <w:sz w:val="32"/>
          <w:szCs w:val="32"/>
        </w:rPr>
        <w:t>/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ระเบียบ</w:t>
      </w:r>
      <w:r w:rsidRPr="00951933">
        <w:rPr>
          <w:rFonts w:ascii="TH SarabunPSK" w:eastAsia="Sarabun" w:hAnsi="TH SarabunPSK" w:cs="TH SarabunPSK"/>
          <w:sz w:val="32"/>
          <w:szCs w:val="32"/>
        </w:rPr>
        <w:t>/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ข้อกฎหมายที่เกี่ยวข้อง</w:t>
      </w:r>
      <w:r w:rsidRPr="00951933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เพื่อจัดทำแบบสอบถามเกี่ยวกับความรู้ ทัศนคติ และวิธีการปฏิบัติเพื่อเข้าสู่มาตรฐานบังคับสำหรับฟาร์มไก่ไข่ </w:t>
      </w:r>
    </w:p>
    <w:p w14:paraId="603E29F7" w14:textId="77777777" w:rsidR="00702E23" w:rsidRPr="00702E23" w:rsidRDefault="0010771E" w:rsidP="001077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เก็บข้อมูลโดยใช้แบบสอบถามรวบรวมข้อมูลจากเจ้าของฟาร์มไก่ไข่ โดยวิธีการสัมภาษณ์แบบรายบุคคล </w:t>
      </w:r>
      <w:r w:rsidRPr="00951933">
        <w:rPr>
          <w:rFonts w:ascii="TH SarabunPSK" w:eastAsia="Sarabun" w:hAnsi="TH SarabunPSK" w:cs="TH SarabunPSK"/>
          <w:sz w:val="32"/>
          <w:szCs w:val="32"/>
        </w:rPr>
        <w:t xml:space="preserve">(Individual interview)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ทั้งหมด </w:t>
      </w:r>
      <w:r w:rsidRPr="00951933">
        <w:rPr>
          <w:rFonts w:ascii="TH SarabunPSK" w:eastAsia="Sarabun" w:hAnsi="TH SarabunPSK" w:cs="TH SarabunPSK"/>
          <w:sz w:val="32"/>
          <w:szCs w:val="32"/>
        </w:rPr>
        <w:t xml:space="preserve">30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ราย ข้อมูลที่รวบรวมประกอบด้วย</w:t>
      </w:r>
      <w:r>
        <w:rPr>
          <w:rFonts w:ascii="TH SarabunPSK" w:eastAsia="Sarabun" w:hAnsi="TH SarabunPSK" w:cs="TH SarabunPSK"/>
          <w:sz w:val="32"/>
          <w:szCs w:val="32"/>
        </w:rPr>
        <w:t xml:space="preserve"> 4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หัวข้อหลัก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ได้แก่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ข้อมูลพื้นฐาน ความรู้เกี่ยวกับหลักเกณฑ์มาตรฐานฟาร์มไก่ไข่ ทัศนคติต่อการรับรองมาตรฐานฟาร์ม และวิธีการปฏิบัติของเกษตรกร</w:t>
      </w:r>
      <w:r w:rsidRPr="00951933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702E23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BDCCA96" w14:textId="77777777" w:rsidR="0010771E" w:rsidRPr="00951933" w:rsidRDefault="0010771E" w:rsidP="001077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  <w:cs/>
        </w:rPr>
        <w:t>รวบรวมข้อมูลที่ได้และวิเคราะห์ข้อมูล โดย</w:t>
      </w:r>
    </w:p>
    <w:p w14:paraId="7054BEDF" w14:textId="77777777" w:rsidR="0010771E" w:rsidRPr="00951933" w:rsidRDefault="0010771E" w:rsidP="0010771E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</w:rPr>
        <w:t xml:space="preserve">-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วิเคราะห์ข้อมูลโดยใช้ค่าสถิติเชิงพรรณนา </w:t>
      </w:r>
      <w:r w:rsidRPr="00951933">
        <w:rPr>
          <w:rFonts w:ascii="TH SarabunPSK" w:eastAsia="Sarabun" w:hAnsi="TH SarabunPSK" w:cs="TH SarabunPSK"/>
          <w:sz w:val="32"/>
          <w:szCs w:val="32"/>
        </w:rPr>
        <w:t xml:space="preserve">(Descriptive Statistics)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ได้แก่ ค่าความถี่ ร้อยละ ค่าเฉลี่ย และค่าส่วนเบี่ยงเบนมาตรฐาน ทำการวิเคราะห์เปรียบเทียบระดับความรู้ ทัศนคติ และวิธีการปฏิบัติจำแนกตามปัจจัยข้อมูลพื้นฐานด้วย </w:t>
      </w:r>
      <w:r w:rsidRPr="00951933">
        <w:rPr>
          <w:rFonts w:ascii="TH SarabunPSK" w:eastAsia="Sarabun" w:hAnsi="TH SarabunPSK" w:cs="TH SarabunPSK"/>
          <w:sz w:val="32"/>
          <w:szCs w:val="32"/>
        </w:rPr>
        <w:t xml:space="preserve">Duncan multiple comparison test  </w:t>
      </w:r>
    </w:p>
    <w:p w14:paraId="7E2B5DCE" w14:textId="77777777" w:rsidR="0010771E" w:rsidRPr="00B84DCF" w:rsidRDefault="0010771E" w:rsidP="0010771E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pacing w:val="-6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</w:rPr>
        <w:t xml:space="preserve">- </w:t>
      </w:r>
      <w:r w:rsidRPr="00B84DCF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หาความสัมพันธ์ระหว่างความรู้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 ด้วย </w:t>
      </w:r>
      <w:r w:rsidRPr="00B84DCF">
        <w:rPr>
          <w:rFonts w:ascii="TH SarabunPSK" w:eastAsia="Sarabun" w:hAnsi="TH SarabunPSK" w:cs="TH SarabunPSK"/>
          <w:spacing w:val="-6"/>
          <w:sz w:val="32"/>
          <w:szCs w:val="32"/>
        </w:rPr>
        <w:t xml:space="preserve">Spearman’s rank correlation coefficient </w:t>
      </w:r>
      <w:r w:rsidRPr="00B84DCF">
        <w:rPr>
          <w:rFonts w:ascii="TH SarabunPSK" w:eastAsia="Sarabun" w:hAnsi="TH SarabunPSK" w:cs="TH SarabunPSK"/>
          <w:spacing w:val="-6"/>
          <w:sz w:val="32"/>
          <w:szCs w:val="32"/>
          <w:cs/>
        </w:rPr>
        <w:t xml:space="preserve">โดยใช้โปรแกรม </w:t>
      </w:r>
      <w:r w:rsidRPr="00B84DCF">
        <w:rPr>
          <w:rFonts w:ascii="TH SarabunPSK" w:eastAsia="Sarabun" w:hAnsi="TH SarabunPSK" w:cs="TH SarabunPSK"/>
          <w:spacing w:val="-6"/>
          <w:sz w:val="32"/>
          <w:szCs w:val="32"/>
        </w:rPr>
        <w:t>Microsoft office excel</w:t>
      </w:r>
    </w:p>
    <w:p w14:paraId="60BA9E25" w14:textId="77777777" w:rsidR="0010771E" w:rsidRPr="00951933" w:rsidRDefault="0010771E" w:rsidP="0010771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951933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    </w:t>
      </w:r>
      <w:r w:rsidRPr="00951933">
        <w:rPr>
          <w:rFonts w:ascii="TH SarabunPSK" w:eastAsia="Sarabun" w:hAnsi="TH SarabunPSK" w:cs="TH SarabunPSK"/>
          <w:color w:val="FF0000"/>
          <w:sz w:val="32"/>
          <w:szCs w:val="32"/>
        </w:rPr>
        <w:tab/>
      </w:r>
      <w:r w:rsidRPr="00951933">
        <w:rPr>
          <w:rFonts w:ascii="TH SarabunPSK" w:eastAsia="Sarabun" w:hAnsi="TH SarabunPSK" w:cs="TH SarabunPSK"/>
          <w:sz w:val="32"/>
          <w:szCs w:val="32"/>
        </w:rPr>
        <w:t xml:space="preserve">4)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สรุปผลการศึกษา วิจารณ์ จัดทำรายงานผลการศึกษา และเผยแพร่ผลการศึกษา</w:t>
      </w:r>
    </w:p>
    <w:p w14:paraId="7251EA73" w14:textId="77777777" w:rsidR="005E629A" w:rsidRPr="005571A5" w:rsidRDefault="006C5646" w:rsidP="0010771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1A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4B9C2507" w14:textId="77777777" w:rsidR="005E629A" w:rsidRPr="005571A5" w:rsidRDefault="00320159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71A5">
        <w:rPr>
          <w:rFonts w:ascii="TH SarabunPSK" w:hAnsi="TH SarabunPSK" w:cs="TH SarabunPSK"/>
          <w:sz w:val="32"/>
          <w:szCs w:val="32"/>
        </w:rPr>
        <w:t xml:space="preserve">(1) </w:t>
      </w:r>
      <w:r w:rsidRPr="005571A5">
        <w:rPr>
          <w:rFonts w:ascii="TH SarabunPSK" w:hAnsi="TH SarabunPSK" w:cs="TH SarabunPSK"/>
          <w:sz w:val="32"/>
          <w:szCs w:val="32"/>
          <w:cs/>
        </w:rPr>
        <w:t>ชื่อ</w:t>
      </w:r>
      <w:r w:rsidRPr="005571A5">
        <w:rPr>
          <w:rFonts w:ascii="TH SarabunPSK" w:hAnsi="TH SarabunPSK" w:cs="TH SarabunPSK"/>
          <w:sz w:val="32"/>
          <w:szCs w:val="32"/>
        </w:rPr>
        <w:t>-</w:t>
      </w:r>
      <w:r w:rsidRPr="005571A5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605544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605544" w:rsidRPr="005571A5">
        <w:rPr>
          <w:rFonts w:ascii="TH SarabunPSK" w:hAnsi="TH SarabunPSK" w:cs="TH SarabunPSK"/>
          <w:sz w:val="32"/>
          <w:szCs w:val="32"/>
          <w:cs/>
        </w:rPr>
        <w:t>นา</w:t>
      </w:r>
      <w:r w:rsidR="00B2370F" w:rsidRPr="005571A5">
        <w:rPr>
          <w:rFonts w:ascii="TH SarabunPSK" w:hAnsi="TH SarabunPSK" w:cs="TH SarabunPSK"/>
          <w:sz w:val="32"/>
          <w:szCs w:val="32"/>
          <w:cs/>
        </w:rPr>
        <w:t>งสาว</w:t>
      </w:r>
      <w:r w:rsidR="005571A5" w:rsidRPr="005571A5">
        <w:rPr>
          <w:rFonts w:ascii="TH SarabunPSK" w:hAnsi="TH SarabunPSK" w:cs="TH SarabunPSK" w:hint="cs"/>
          <w:sz w:val="32"/>
          <w:szCs w:val="32"/>
          <w:cs/>
        </w:rPr>
        <w:t>นุชธิดา ชนะแก้ว</w:t>
      </w:r>
      <w:r w:rsidR="00605544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5E629A" w:rsidRPr="005571A5">
        <w:rPr>
          <w:rFonts w:ascii="TH SarabunPSK" w:hAnsi="TH SarabunPSK" w:cs="TH SarabunPSK"/>
          <w:sz w:val="32"/>
          <w:szCs w:val="32"/>
        </w:rPr>
        <w:tab/>
      </w:r>
      <w:r w:rsidR="005571A5" w:rsidRPr="005571A5">
        <w:rPr>
          <w:rFonts w:ascii="TH SarabunPSK" w:hAnsi="TH SarabunPSK" w:cs="TH SarabunPSK"/>
          <w:sz w:val="32"/>
          <w:szCs w:val="32"/>
          <w:cs/>
        </w:rPr>
        <w:tab/>
      </w:r>
      <w:r w:rsidRPr="005571A5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605544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605544" w:rsidRPr="005571A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71A5" w:rsidRPr="005571A5">
        <w:rPr>
          <w:rFonts w:ascii="TH SarabunPSK" w:hAnsi="TH SarabunPSK" w:cs="TH SarabunPSK"/>
          <w:sz w:val="32"/>
          <w:szCs w:val="32"/>
        </w:rPr>
        <w:t>6</w:t>
      </w:r>
      <w:r w:rsidR="00605544" w:rsidRPr="005571A5">
        <w:rPr>
          <w:rFonts w:ascii="TH SarabunPSK" w:hAnsi="TH SarabunPSK" w:cs="TH SarabunPSK"/>
          <w:sz w:val="32"/>
          <w:szCs w:val="32"/>
        </w:rPr>
        <w:t>0</w:t>
      </w:r>
      <w:r w:rsidRPr="005571A5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14:paraId="40456312" w14:textId="77777777" w:rsidR="00320159" w:rsidRDefault="00320159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71A5">
        <w:rPr>
          <w:rFonts w:ascii="TH SarabunPSK" w:hAnsi="TH SarabunPSK" w:cs="TH SarabunPSK"/>
          <w:sz w:val="32"/>
          <w:szCs w:val="32"/>
        </w:rPr>
        <w:t xml:space="preserve">(2) </w:t>
      </w:r>
      <w:r w:rsidRPr="005571A5">
        <w:rPr>
          <w:rFonts w:ascii="TH SarabunPSK" w:hAnsi="TH SarabunPSK" w:cs="TH SarabunPSK"/>
          <w:sz w:val="32"/>
          <w:szCs w:val="32"/>
          <w:cs/>
        </w:rPr>
        <w:t>ชื่อ</w:t>
      </w:r>
      <w:r w:rsidRPr="005571A5">
        <w:rPr>
          <w:rFonts w:ascii="TH SarabunPSK" w:hAnsi="TH SarabunPSK" w:cs="TH SarabunPSK"/>
          <w:sz w:val="32"/>
          <w:szCs w:val="32"/>
        </w:rPr>
        <w:t>-</w:t>
      </w:r>
      <w:r w:rsidRPr="005571A5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C0624" w:rsidRPr="005571A5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="00B2370F" w:rsidRPr="005571A5">
        <w:rPr>
          <w:rFonts w:ascii="TH SarabunPSK" w:hAnsi="TH SarabunPSK" w:cs="TH SarabunPSK"/>
          <w:sz w:val="32"/>
          <w:szCs w:val="32"/>
          <w:cs/>
        </w:rPr>
        <w:t>งสาว</w:t>
      </w:r>
      <w:r w:rsidR="005571A5" w:rsidRPr="005571A5">
        <w:rPr>
          <w:rFonts w:ascii="TH SarabunPSK" w:hAnsi="TH SarabunPSK" w:cs="TH SarabunPSK" w:hint="cs"/>
          <w:sz w:val="32"/>
          <w:szCs w:val="32"/>
          <w:cs/>
        </w:rPr>
        <w:t xml:space="preserve">ขวัญกมล ปักการะโน </w:t>
      </w:r>
      <w:r w:rsidR="005E629A" w:rsidRPr="005571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629A" w:rsidRPr="005571A5">
        <w:rPr>
          <w:rFonts w:ascii="TH SarabunPSK" w:hAnsi="TH SarabunPSK" w:cs="TH SarabunPSK"/>
          <w:sz w:val="32"/>
          <w:szCs w:val="32"/>
          <w:cs/>
        </w:rPr>
        <w:tab/>
      </w:r>
      <w:r w:rsidRPr="005571A5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5E629A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5E629A" w:rsidRPr="005571A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71A5" w:rsidRPr="005571A5">
        <w:rPr>
          <w:rFonts w:ascii="TH SarabunPSK" w:hAnsi="TH SarabunPSK" w:cs="TH SarabunPSK"/>
          <w:sz w:val="32"/>
          <w:szCs w:val="32"/>
        </w:rPr>
        <w:t>4</w:t>
      </w:r>
      <w:r w:rsidR="005E629A" w:rsidRPr="005571A5">
        <w:rPr>
          <w:rFonts w:ascii="TH SarabunPSK" w:hAnsi="TH SarabunPSK" w:cs="TH SarabunPSK"/>
          <w:sz w:val="32"/>
          <w:szCs w:val="32"/>
        </w:rPr>
        <w:t>0</w:t>
      </w:r>
    </w:p>
    <w:p w14:paraId="40F68819" w14:textId="77777777" w:rsidR="00751043" w:rsidRDefault="00751043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D009C3" w14:textId="77777777" w:rsidR="00751043" w:rsidRPr="005571A5" w:rsidRDefault="00751043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136025" w14:textId="77777777" w:rsidR="00320159" w:rsidRPr="005571A5" w:rsidRDefault="006C5646" w:rsidP="005571A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1A5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565C5145" w14:textId="77777777" w:rsidR="005E629A" w:rsidRPr="005571A5" w:rsidRDefault="005E629A" w:rsidP="00650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71A5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วางแผน    </w:t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="00B2370F"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71A5" w:rsidRPr="005571A5">
        <w:rPr>
          <w:rFonts w:ascii="TH SarabunPSK" w:hAnsi="TH SarabunPSK" w:cs="TH SarabunPSK"/>
          <w:sz w:val="32"/>
          <w:szCs w:val="32"/>
        </w:rPr>
        <w:t>1</w:t>
      </w:r>
      <w:r w:rsidR="00751043">
        <w:rPr>
          <w:rFonts w:ascii="TH SarabunPSK" w:hAnsi="TH SarabunPSK" w:cs="TH SarabunPSK"/>
          <w:sz w:val="32"/>
          <w:szCs w:val="32"/>
        </w:rPr>
        <w:t>5</w:t>
      </w:r>
      <w:r w:rsidR="000105FF" w:rsidRPr="005571A5">
        <w:rPr>
          <w:rFonts w:ascii="TH SarabunPSK" w:hAnsi="TH SarabunPSK" w:cs="TH SarabunPSK"/>
          <w:sz w:val="32"/>
          <w:szCs w:val="32"/>
        </w:rPr>
        <w:t xml:space="preserve"> </w:t>
      </w:r>
    </w:p>
    <w:p w14:paraId="2EA69823" w14:textId="77777777" w:rsidR="005E629A" w:rsidRPr="005571A5" w:rsidRDefault="005E629A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71A5">
        <w:rPr>
          <w:rFonts w:ascii="TH SarabunPSK" w:hAnsi="TH SarabunPSK" w:cs="TH SarabunPSK"/>
          <w:sz w:val="32"/>
          <w:szCs w:val="32"/>
        </w:rPr>
        <w:t xml:space="preserve">(2) </w:t>
      </w:r>
      <w:r w:rsidR="00CE6D44" w:rsidRPr="005571A5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5E58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="00B2370F" w:rsidRPr="005571A5">
        <w:rPr>
          <w:rFonts w:ascii="TH SarabunPSK" w:hAnsi="TH SarabunPSK" w:cs="TH SarabunPSK"/>
          <w:sz w:val="32"/>
          <w:szCs w:val="32"/>
          <w:cs/>
        </w:rPr>
        <w:tab/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51043">
        <w:rPr>
          <w:rFonts w:ascii="TH SarabunPSK" w:hAnsi="TH SarabunPSK" w:cs="TH SarabunPSK"/>
          <w:sz w:val="32"/>
          <w:szCs w:val="32"/>
        </w:rPr>
        <w:t>15</w:t>
      </w:r>
      <w:r w:rsidR="000105FF" w:rsidRPr="005571A5">
        <w:rPr>
          <w:rFonts w:ascii="TH SarabunPSK" w:hAnsi="TH SarabunPSK" w:cs="TH SarabunPSK"/>
          <w:sz w:val="32"/>
          <w:szCs w:val="32"/>
        </w:rPr>
        <w:t xml:space="preserve"> </w:t>
      </w:r>
    </w:p>
    <w:p w14:paraId="482748E9" w14:textId="77777777" w:rsidR="005E629A" w:rsidRPr="005571A5" w:rsidRDefault="005E629A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71A5">
        <w:rPr>
          <w:rFonts w:ascii="TH SarabunPSK" w:hAnsi="TH SarabunPSK" w:cs="TH SarabunPSK"/>
          <w:sz w:val="32"/>
          <w:szCs w:val="32"/>
        </w:rPr>
        <w:t xml:space="preserve">(3) </w:t>
      </w:r>
      <w:r w:rsidRPr="005571A5">
        <w:rPr>
          <w:rFonts w:ascii="TH SarabunPSK" w:hAnsi="TH SarabunPSK" w:cs="TH SarabunPSK"/>
          <w:sz w:val="32"/>
          <w:szCs w:val="32"/>
          <w:cs/>
        </w:rPr>
        <w:t>วิ</w:t>
      </w:r>
      <w:r w:rsidR="000A1728" w:rsidRPr="005571A5">
        <w:rPr>
          <w:rFonts w:ascii="TH SarabunPSK" w:hAnsi="TH SarabunPSK" w:cs="TH SarabunPSK"/>
          <w:sz w:val="32"/>
          <w:szCs w:val="32"/>
          <w:cs/>
        </w:rPr>
        <w:t>เคราะห์ข้อมูล</w:t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71A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="00B2370F"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71A5" w:rsidRPr="005571A5">
        <w:rPr>
          <w:rFonts w:ascii="TH SarabunPSK" w:hAnsi="TH SarabunPSK" w:cs="TH SarabunPSK"/>
          <w:sz w:val="32"/>
          <w:szCs w:val="32"/>
        </w:rPr>
        <w:t>1</w:t>
      </w:r>
      <w:r w:rsidR="00751043">
        <w:rPr>
          <w:rFonts w:ascii="TH SarabunPSK" w:hAnsi="TH SarabunPSK" w:cs="TH SarabunPSK"/>
          <w:sz w:val="32"/>
          <w:szCs w:val="32"/>
        </w:rPr>
        <w:t>5</w:t>
      </w:r>
      <w:r w:rsidR="000105FF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E251E7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A1205A" w:rsidRPr="005571A5">
        <w:rPr>
          <w:rFonts w:ascii="TH SarabunPSK" w:hAnsi="TH SarabunPSK" w:cs="TH SarabunPSK"/>
          <w:sz w:val="32"/>
          <w:szCs w:val="32"/>
        </w:rPr>
        <w:t xml:space="preserve"> </w:t>
      </w:r>
    </w:p>
    <w:p w14:paraId="2624F673" w14:textId="77777777" w:rsidR="005E629A" w:rsidRPr="005571A5" w:rsidRDefault="005E629A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71A5">
        <w:rPr>
          <w:rFonts w:ascii="TH SarabunPSK" w:hAnsi="TH SarabunPSK" w:cs="TH SarabunPSK"/>
          <w:sz w:val="32"/>
          <w:szCs w:val="32"/>
        </w:rPr>
        <w:t xml:space="preserve">(4) </w:t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สรุปและรายงาน   </w:t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</w:rPr>
        <w:tab/>
      </w:r>
      <w:r w:rsidR="00B2370F" w:rsidRPr="005571A5">
        <w:rPr>
          <w:rFonts w:ascii="TH SarabunPSK" w:hAnsi="TH SarabunPSK" w:cs="TH SarabunPSK"/>
          <w:sz w:val="32"/>
          <w:szCs w:val="32"/>
        </w:rPr>
        <w:tab/>
      </w:r>
      <w:r w:rsidRPr="005571A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51043">
        <w:rPr>
          <w:rFonts w:ascii="TH SarabunPSK" w:hAnsi="TH SarabunPSK" w:cs="TH SarabunPSK"/>
          <w:sz w:val="32"/>
          <w:szCs w:val="32"/>
        </w:rPr>
        <w:t>15</w:t>
      </w:r>
      <w:r w:rsidR="000105FF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A1205A" w:rsidRPr="005571A5">
        <w:rPr>
          <w:rFonts w:ascii="TH SarabunPSK" w:hAnsi="TH SarabunPSK" w:cs="TH SarabunPSK"/>
          <w:sz w:val="32"/>
          <w:szCs w:val="32"/>
        </w:rPr>
        <w:t xml:space="preserve"> </w:t>
      </w:r>
      <w:r w:rsidR="00E251E7" w:rsidRPr="005571A5">
        <w:rPr>
          <w:rFonts w:ascii="TH SarabunPSK" w:hAnsi="TH SarabunPSK" w:cs="TH SarabunPSK"/>
          <w:sz w:val="32"/>
          <w:szCs w:val="32"/>
        </w:rPr>
        <w:t xml:space="preserve"> </w:t>
      </w:r>
    </w:p>
    <w:p w14:paraId="730F7184" w14:textId="77777777" w:rsidR="006D2BA2" w:rsidRPr="005571A5" w:rsidRDefault="006C5646" w:rsidP="005571A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71A5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5571A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320159" w:rsidRPr="00557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82C9B1" w14:textId="77777777" w:rsidR="005571A5" w:rsidRPr="00951933" w:rsidRDefault="005571A5" w:rsidP="00B8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933">
        <w:rPr>
          <w:rFonts w:ascii="TH SarabunPSK" w:eastAsia="Sarabun" w:hAnsi="TH SarabunPSK" w:cs="TH SarabunPSK"/>
          <w:color w:val="000000"/>
          <w:sz w:val="32"/>
          <w:szCs w:val="32"/>
        </w:rPr>
        <w:t xml:space="preserve">1) </w:t>
      </w:r>
      <w:r w:rsidRPr="00951933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ทราบระดับความรู้ ทัศนคติ และวิธีการปฏิบัติเพื่อเข้าสู่มาตรฐานบังคับสำหรับฟาร์มไก่ไข่ของเกษตรกรในพื้นที่จังหวัดตรัง</w:t>
      </w:r>
    </w:p>
    <w:p w14:paraId="5E806523" w14:textId="77777777" w:rsidR="005571A5" w:rsidRDefault="005571A5" w:rsidP="00B84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51933">
        <w:rPr>
          <w:rFonts w:ascii="TH SarabunPSK" w:eastAsia="Sarabun" w:hAnsi="TH SarabunPSK" w:cs="TH SarabunPSK"/>
          <w:color w:val="000000"/>
          <w:sz w:val="32"/>
          <w:szCs w:val="32"/>
        </w:rPr>
        <w:t xml:space="preserve">2) </w:t>
      </w:r>
      <w:r w:rsidRPr="00302486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ทราบความสัมพันธ์ระหว่างความรู้ ทัศนคติ และวิธีการปฏิบัติเพื่อเข้าสู่มาตรฐานบังคับสำหรับฟาร์มไก่ไข่</w:t>
      </w:r>
      <w:r w:rsidRPr="00951933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ของเกษตรกรในพื้นที่จังหวัดตรัง</w:t>
      </w:r>
    </w:p>
    <w:p w14:paraId="7EB4E7BF" w14:textId="77777777" w:rsidR="00476735" w:rsidRPr="00476735" w:rsidRDefault="006C5646" w:rsidP="0047673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6735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320159" w:rsidRPr="004767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95091" w:rsidRPr="0047673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0159" w:rsidRPr="00476735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 หรือผลการศึกษา</w:t>
      </w:r>
    </w:p>
    <w:p w14:paraId="7D2B8A23" w14:textId="77777777" w:rsidR="001E011C" w:rsidRPr="00476735" w:rsidRDefault="00476735" w:rsidP="00B84DC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73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76735">
        <w:rPr>
          <w:rFonts w:ascii="TH SarabunPSK" w:hAnsi="TH SarabunPSK" w:cs="TH SarabunPSK"/>
          <w:sz w:val="32"/>
          <w:szCs w:val="32"/>
        </w:rPr>
        <w:t xml:space="preserve"> </w:t>
      </w:r>
      <w:r w:rsidRPr="00476735">
        <w:rPr>
          <w:rFonts w:ascii="TH SarabunPSK" w:hAnsi="TH SarabunPSK" w:cs="TH SarabunPSK" w:hint="cs"/>
          <w:sz w:val="32"/>
          <w:szCs w:val="32"/>
          <w:cs/>
        </w:rPr>
        <w:t>อยู่ในระหว่างการศึกษา</w:t>
      </w:r>
    </w:p>
    <w:p w14:paraId="0A5F5562" w14:textId="77777777" w:rsidR="00320159" w:rsidRPr="007369F7" w:rsidRDefault="00DA691C" w:rsidP="0047673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F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C5646" w:rsidRPr="007369F7">
        <w:rPr>
          <w:rFonts w:ascii="TH SarabunPSK" w:hAnsi="TH SarabunPSK" w:cs="TH SarabunPSK"/>
          <w:b/>
          <w:bCs/>
          <w:sz w:val="32"/>
          <w:szCs w:val="32"/>
        </w:rPr>
        <w:t>0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="00A1205A" w:rsidRPr="007369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601E" w:rsidRPr="007369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05FF" w:rsidRPr="007369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1728" w:rsidRPr="007369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51E7" w:rsidRPr="007369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65B3D0A" w14:textId="77777777" w:rsidR="007369F7" w:rsidRPr="007369F7" w:rsidRDefault="00387A6C" w:rsidP="007369F7">
      <w:pPr>
        <w:pStyle w:val="ListParagraph"/>
        <w:tabs>
          <w:tab w:val="left" w:pos="1276"/>
        </w:tabs>
        <w:spacing w:after="0" w:line="240" w:lineRule="auto"/>
        <w:ind w:left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F7">
        <w:rPr>
          <w:rFonts w:ascii="TH SarabunPSK" w:hAnsi="TH SarabunPSK" w:cs="TH SarabunPSK"/>
          <w:sz w:val="32"/>
          <w:szCs w:val="32"/>
          <w:cs/>
        </w:rPr>
        <w:t xml:space="preserve">ความยุ่งยากในการศึกษา คือ </w:t>
      </w:r>
    </w:p>
    <w:p w14:paraId="75415117" w14:textId="77777777" w:rsidR="007369F7" w:rsidRPr="007369F7" w:rsidRDefault="008B3A06" w:rsidP="007369F7">
      <w:pPr>
        <w:pStyle w:val="ListParagraph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F7">
        <w:rPr>
          <w:rFonts w:ascii="TH SarabunPSK" w:hAnsi="TH SarabunPSK" w:cs="TH SarabunPSK" w:hint="cs"/>
          <w:sz w:val="32"/>
          <w:szCs w:val="32"/>
          <w:cs/>
        </w:rPr>
        <w:t>ยังไม่เคยมีการศึกษา</w:t>
      </w:r>
      <w:r w:rsidR="007369F7" w:rsidRPr="007369F7"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Pr="007369F7">
        <w:rPr>
          <w:rFonts w:ascii="TH SarabunPSK" w:hAnsi="TH SarabunPSK" w:cs="TH SarabunPSK" w:hint="cs"/>
          <w:sz w:val="32"/>
          <w:szCs w:val="32"/>
          <w:cs/>
        </w:rPr>
        <w:t xml:space="preserve">มาก่อน </w:t>
      </w:r>
    </w:p>
    <w:p w14:paraId="65D0E2DA" w14:textId="77777777" w:rsidR="007369F7" w:rsidRPr="007369F7" w:rsidRDefault="00387A6C" w:rsidP="007369F7">
      <w:pPr>
        <w:pStyle w:val="ListParagraph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F7">
        <w:rPr>
          <w:rFonts w:ascii="TH SarabunPSK" w:hAnsi="TH SarabunPSK" w:cs="TH SarabunPSK"/>
          <w:sz w:val="32"/>
          <w:szCs w:val="32"/>
          <w:cs/>
        </w:rPr>
        <w:t xml:space="preserve">การได้มาซึ่งข้อมูล </w:t>
      </w:r>
      <w:r w:rsidR="007369F7" w:rsidRPr="007369F7">
        <w:rPr>
          <w:rFonts w:ascii="TH SarabunPSK" w:hAnsi="TH SarabunPSK" w:cs="TH SarabunPSK" w:hint="cs"/>
          <w:sz w:val="32"/>
          <w:szCs w:val="32"/>
          <w:cs/>
        </w:rPr>
        <w:t>ต้องเข้าสัมภาษณ์เกษตรกรโดยตรงต้องอาศัยประสบการณ์ของผู้สัมภาษณ์สูงในการสังเกตพฤติกรรมการปฏิบัติในฟาร์ม</w:t>
      </w:r>
    </w:p>
    <w:p w14:paraId="199BBD02" w14:textId="77777777" w:rsidR="000A1728" w:rsidRPr="007369F7" w:rsidRDefault="00DA691C" w:rsidP="007369F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F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C5646" w:rsidRPr="007369F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159" w:rsidRPr="007369F7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06AEBA37" w14:textId="77777777" w:rsidR="00476735" w:rsidRDefault="00476735" w:rsidP="00B84DCF">
      <w:pPr>
        <w:spacing w:after="0" w:line="240" w:lineRule="auto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951933">
        <w:rPr>
          <w:rFonts w:ascii="TH SarabunPSK" w:eastAsia="Sarabun" w:hAnsi="TH SarabunPSK" w:cs="TH SarabunPSK"/>
          <w:sz w:val="32"/>
          <w:szCs w:val="32"/>
          <w:cs/>
        </w:rPr>
        <w:t>เจ้าหน้าที่และผู้มีส่วนเกี่ยวข้องสามารถนำข้อมูลไปใช้ในการวางแผนผลักดันให้เกษตรกรผู้เลี้ยงไก่ไข่</w:t>
      </w:r>
      <w:r w:rsidR="00B84DCF">
        <w:rPr>
          <w:rFonts w:ascii="TH SarabunPSK" w:eastAsia="Sarabun" w:hAnsi="TH SarabunPSK" w:cs="TH SarabunPSK"/>
          <w:sz w:val="32"/>
          <w:szCs w:val="32"/>
        </w:rPr>
        <w:t xml:space="preserve">      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 xml:space="preserve">ในพื้นที่ได้รับการรับรองมาตรฐานฟาร์มได้ทันตามกรอบเวลาที่กำหนด </w:t>
      </w:r>
      <w:r w:rsidR="008B3A06">
        <w:rPr>
          <w:rFonts w:ascii="TH SarabunPSK" w:eastAsia="Sarabun" w:hAnsi="TH SarabunPSK" w:cs="TH SarabunPSK" w:hint="cs"/>
          <w:sz w:val="32"/>
          <w:szCs w:val="32"/>
          <w:cs/>
        </w:rPr>
        <w:t>รวมถึง</w:t>
      </w:r>
      <w:r w:rsidRPr="00951933">
        <w:rPr>
          <w:rFonts w:ascii="TH SarabunPSK" w:eastAsia="Sarabun" w:hAnsi="TH SarabunPSK" w:cs="TH SarabunPSK"/>
          <w:sz w:val="32"/>
          <w:szCs w:val="32"/>
          <w:cs/>
        </w:rPr>
        <w:t>ตระหนักถึงความสำคัญในการผลิตสินค้าปศุสัตว์ที่มีความปลอดภัย</w:t>
      </w:r>
      <w:r w:rsidR="008B3A0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8B3A06">
        <w:rPr>
          <w:rFonts w:ascii="TH SarabunPSK" w:eastAsia="Sarabun" w:hAnsi="TH SarabunPSK" w:cs="TH SarabunPSK" w:hint="cs"/>
          <w:sz w:val="32"/>
          <w:szCs w:val="32"/>
          <w:cs/>
        </w:rPr>
        <w:t>และ</w:t>
      </w:r>
      <w:r w:rsidR="008B3A06" w:rsidRPr="008B3A06">
        <w:rPr>
          <w:rFonts w:ascii="TH SarabunPSK" w:eastAsia="Sarabun" w:hAnsi="TH SarabunPSK" w:cs="TH SarabunPSK"/>
          <w:sz w:val="32"/>
          <w:szCs w:val="32"/>
          <w:cs/>
        </w:rPr>
        <w:t>เกษตรกรผู้เลี้ยงไก่ไข่</w:t>
      </w:r>
      <w:r w:rsidR="008B3A06" w:rsidRPr="008B3A0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8B3A06" w:rsidRPr="008B3A06">
        <w:rPr>
          <w:rFonts w:ascii="TH SarabunPSK" w:eastAsia="Sarabun" w:hAnsi="TH SarabunPSK" w:cs="TH SarabunPSK"/>
          <w:sz w:val="32"/>
          <w:szCs w:val="32"/>
          <w:cs/>
        </w:rPr>
        <w:t xml:space="preserve">สามารถเข้าสู่มาตรฐานฟาร์มได้ตามกรอบเวลาที่ถูกกำหนดในมาตรฐานสินค้าเกษตร </w:t>
      </w:r>
      <w:r w:rsidR="008B3A06" w:rsidRPr="008B3A06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8B3A06" w:rsidRPr="008B3A06">
        <w:rPr>
          <w:rFonts w:ascii="TH SarabunPSK" w:eastAsia="Sarabun" w:hAnsi="TH SarabunPSK" w:cs="TH SarabunPSK"/>
          <w:sz w:val="32"/>
          <w:szCs w:val="32"/>
          <w:cs/>
        </w:rPr>
        <w:t>การปฏิบัติทางการเกษตรที่ดีสำหรับฟาร์มไก่ไข่ มาตรฐานเลขที่ มกษ</w:t>
      </w:r>
      <w:r w:rsidR="008B3A06" w:rsidRPr="008B3A06">
        <w:rPr>
          <w:rFonts w:ascii="TH SarabunPSK" w:eastAsia="Sarabun" w:hAnsi="TH SarabunPSK" w:cs="TH SarabunPSK"/>
          <w:sz w:val="32"/>
          <w:szCs w:val="32"/>
        </w:rPr>
        <w:t>. 6909-2562</w:t>
      </w:r>
    </w:p>
    <w:p w14:paraId="782A8434" w14:textId="77777777" w:rsidR="00290E70" w:rsidRPr="0065002F" w:rsidRDefault="00290E70" w:rsidP="006500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1EAFE3" w14:textId="77777777" w:rsidR="00320159" w:rsidRPr="0065002F" w:rsidRDefault="00320159" w:rsidP="0065002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4E47A5" w14:textId="77777777" w:rsidR="00320159" w:rsidRPr="00476735" w:rsidRDefault="00320159" w:rsidP="0065002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C1F56E9" w14:textId="77777777" w:rsidR="00320159" w:rsidRPr="00476735" w:rsidRDefault="00320159" w:rsidP="0065002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9561DE8" w14:textId="77777777" w:rsidR="00320159" w:rsidRPr="00476735" w:rsidRDefault="00320159" w:rsidP="0065002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7673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37C63163" w14:textId="77777777" w:rsidR="00320159" w:rsidRPr="00476735" w:rsidRDefault="00FC6B20" w:rsidP="00650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  <w:r w:rsidR="00476735" w:rsidRPr="0047673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6735">
        <w:rPr>
          <w:rFonts w:ascii="TH SarabunPSK" w:hAnsi="TH SarabunPSK" w:cs="TH SarabunPSK"/>
          <w:sz w:val="32"/>
          <w:szCs w:val="32"/>
        </w:rPr>
        <w:t xml:space="preserve"> </w:t>
      </w:r>
      <w:r w:rsidR="00320159" w:rsidRPr="00476735">
        <w:rPr>
          <w:rFonts w:ascii="TH SarabunPSK" w:hAnsi="TH SarabunPSK" w:cs="TH SarabunPSK"/>
          <w:sz w:val="32"/>
          <w:szCs w:val="32"/>
        </w:rPr>
        <w:t>(</w:t>
      </w:r>
      <w:r w:rsidR="003E1818" w:rsidRPr="00476735">
        <w:rPr>
          <w:rFonts w:ascii="TH SarabunPSK" w:hAnsi="TH SarabunPSK" w:cs="TH SarabunPSK"/>
          <w:sz w:val="32"/>
          <w:szCs w:val="32"/>
          <w:cs/>
        </w:rPr>
        <w:t>นา</w:t>
      </w:r>
      <w:r w:rsidRPr="00476735">
        <w:rPr>
          <w:rFonts w:ascii="TH SarabunPSK" w:hAnsi="TH SarabunPSK" w:cs="TH SarabunPSK"/>
          <w:sz w:val="32"/>
          <w:szCs w:val="32"/>
          <w:cs/>
        </w:rPr>
        <w:t>งสาว</w:t>
      </w:r>
      <w:r w:rsidR="00476735" w:rsidRPr="00476735">
        <w:rPr>
          <w:rFonts w:ascii="TH SarabunPSK" w:hAnsi="TH SarabunPSK" w:cs="TH SarabunPSK" w:hint="cs"/>
          <w:sz w:val="32"/>
          <w:szCs w:val="32"/>
          <w:cs/>
        </w:rPr>
        <w:t>นุชธิดา ชนะแก้ว</w:t>
      </w:r>
      <w:r w:rsidR="00320159" w:rsidRPr="00476735">
        <w:rPr>
          <w:rFonts w:ascii="TH SarabunPSK" w:hAnsi="TH SarabunPSK" w:cs="TH SarabunPSK"/>
          <w:sz w:val="32"/>
          <w:szCs w:val="32"/>
        </w:rPr>
        <w:t>)</w:t>
      </w:r>
    </w:p>
    <w:p w14:paraId="49617037" w14:textId="77777777" w:rsidR="00320159" w:rsidRPr="00476735" w:rsidRDefault="00320159" w:rsidP="0065002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3E1818" w:rsidRPr="00476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735" w:rsidRPr="004767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76735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3A1AD23C" w14:textId="32BD8CE7" w:rsidR="00320159" w:rsidRPr="00476735" w:rsidRDefault="00BC0624" w:rsidP="0065002F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</w:rPr>
        <w:t xml:space="preserve">   </w:t>
      </w:r>
      <w:r w:rsidR="00476735" w:rsidRPr="004767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2486">
        <w:rPr>
          <w:rFonts w:ascii="TH SarabunPSK" w:hAnsi="TH SarabunPSK" w:cs="TH SarabunPSK"/>
          <w:sz w:val="32"/>
          <w:szCs w:val="32"/>
        </w:rPr>
        <w:t>28</w:t>
      </w:r>
      <w:r w:rsidRPr="00476735">
        <w:rPr>
          <w:rFonts w:ascii="TH SarabunPSK" w:hAnsi="TH SarabunPSK" w:cs="TH SarabunPSK"/>
          <w:sz w:val="32"/>
          <w:szCs w:val="32"/>
        </w:rPr>
        <w:t>/</w:t>
      </w:r>
      <w:r w:rsidR="00FC6B20" w:rsidRPr="00476735">
        <w:rPr>
          <w:rFonts w:ascii="TH SarabunPSK" w:hAnsi="TH SarabunPSK" w:cs="TH SarabunPSK"/>
          <w:sz w:val="32"/>
          <w:szCs w:val="32"/>
        </w:rPr>
        <w:t xml:space="preserve"> </w:t>
      </w:r>
      <w:r w:rsidR="00476735" w:rsidRPr="00476735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476735">
        <w:rPr>
          <w:rFonts w:ascii="TH SarabunPSK" w:hAnsi="TH SarabunPSK" w:cs="TH SarabunPSK"/>
          <w:sz w:val="32"/>
          <w:szCs w:val="32"/>
        </w:rPr>
        <w:t>/</w:t>
      </w:r>
      <w:r w:rsidR="00FC6B20" w:rsidRPr="00476735">
        <w:rPr>
          <w:rFonts w:ascii="TH SarabunPSK" w:hAnsi="TH SarabunPSK" w:cs="TH SarabunPSK"/>
          <w:sz w:val="32"/>
          <w:szCs w:val="32"/>
        </w:rPr>
        <w:t xml:space="preserve"> </w:t>
      </w:r>
      <w:r w:rsidRPr="00476735">
        <w:rPr>
          <w:rFonts w:ascii="TH SarabunPSK" w:hAnsi="TH SarabunPSK" w:cs="TH SarabunPSK"/>
          <w:sz w:val="32"/>
          <w:szCs w:val="32"/>
        </w:rPr>
        <w:t>256</w:t>
      </w:r>
      <w:r w:rsidR="00476735" w:rsidRPr="00476735">
        <w:rPr>
          <w:rFonts w:ascii="TH SarabunPSK" w:hAnsi="TH SarabunPSK" w:cs="TH SarabunPSK"/>
          <w:sz w:val="32"/>
          <w:szCs w:val="32"/>
        </w:rPr>
        <w:t>3</w:t>
      </w:r>
    </w:p>
    <w:p w14:paraId="320022FC" w14:textId="77777777" w:rsidR="00320159" w:rsidRPr="0065002F" w:rsidRDefault="00320159" w:rsidP="0065002F">
      <w:pPr>
        <w:spacing w:after="0" w:line="240" w:lineRule="auto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4A4AF98F" w14:textId="77777777" w:rsidR="00320159" w:rsidRPr="0065002F" w:rsidRDefault="00320159" w:rsidP="0065002F">
      <w:pPr>
        <w:spacing w:after="0" w:line="240" w:lineRule="auto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14:paraId="3954BEE3" w14:textId="77777777" w:rsidR="00320159" w:rsidRPr="0065002F" w:rsidRDefault="00320159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032BDF70" w14:textId="77777777" w:rsidR="00FC6B20" w:rsidRPr="0065002F" w:rsidRDefault="00FC6B20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</w:rPr>
      </w:pPr>
    </w:p>
    <w:p w14:paraId="45277E6A" w14:textId="77777777" w:rsidR="00017752" w:rsidRDefault="00017752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729813A" w14:textId="77777777" w:rsidR="009D256E" w:rsidRPr="00D65AEA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A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2E4F5AF3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3560DDB1" w14:textId="77777777" w:rsidR="009D256E" w:rsidRPr="009262C9" w:rsidRDefault="009D256E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FC6B20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62C9">
        <w:rPr>
          <w:rFonts w:ascii="TH SarabunPSK" w:eastAsia="Cordia New" w:hAnsi="TH SarabunPSK" w:cs="TH SarabunPSK"/>
          <w:sz w:val="32"/>
          <w:szCs w:val="32"/>
        </w:rPr>
        <w:t>……</w:t>
      </w:r>
      <w:r w:rsidR="00FC6B20" w:rsidRPr="009262C9">
        <w:rPr>
          <w:rFonts w:ascii="TH SarabunPSK" w:eastAsia="Cordia New" w:hAnsi="TH SarabunPSK" w:cs="TH SarabunPSK"/>
          <w:sz w:val="32"/>
          <w:szCs w:val="32"/>
        </w:rPr>
        <w:t>…..</w:t>
      </w:r>
      <w:r w:rsidRPr="009262C9"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FC6B20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....</w:t>
      </w:r>
      <w:r w:rsidRPr="009262C9">
        <w:rPr>
          <w:rFonts w:ascii="TH SarabunPSK" w:eastAsia="Cordia New" w:hAnsi="TH SarabunPSK" w:cs="TH SarabunPSK"/>
          <w:sz w:val="32"/>
          <w:szCs w:val="32"/>
        </w:rPr>
        <w:t>……………………………….….</w:t>
      </w:r>
    </w:p>
    <w:p w14:paraId="602598BB" w14:textId="77777777" w:rsidR="009D256E" w:rsidRPr="009262C9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="00A870FF"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C6B20"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870FF" w:rsidRPr="009262C9">
        <w:rPr>
          <w:rFonts w:ascii="TH SarabunPSK" w:eastAsia="Cordia New" w:hAnsi="TH SarabunPSK" w:cs="TH SarabunPSK"/>
          <w:sz w:val="32"/>
          <w:szCs w:val="32"/>
        </w:rPr>
        <w:t>(</w:t>
      </w:r>
      <w:r w:rsidR="00A870FF" w:rsidRPr="009262C9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="00FC6B20" w:rsidRPr="009262C9">
        <w:rPr>
          <w:rFonts w:ascii="TH SarabunPSK" w:eastAsia="Cordia New" w:hAnsi="TH SarabunPSK" w:cs="TH SarabunPSK"/>
          <w:sz w:val="32"/>
          <w:szCs w:val="32"/>
          <w:cs/>
        </w:rPr>
        <w:t>งสาว</w:t>
      </w:r>
      <w:r w:rsidR="009262C9" w:rsidRPr="009262C9">
        <w:rPr>
          <w:rFonts w:ascii="TH SarabunPSK" w:eastAsia="Cordia New" w:hAnsi="TH SarabunPSK" w:cs="TH SarabunPSK" w:hint="cs"/>
          <w:sz w:val="32"/>
          <w:szCs w:val="32"/>
          <w:cs/>
        </w:rPr>
        <w:t>ขวัญกมล ปักการะโน</w:t>
      </w:r>
      <w:r w:rsidRPr="009262C9">
        <w:rPr>
          <w:rFonts w:ascii="TH SarabunPSK" w:eastAsia="Cordia New" w:hAnsi="TH SarabunPSK" w:cs="TH SarabunPSK"/>
          <w:sz w:val="32"/>
          <w:szCs w:val="32"/>
        </w:rPr>
        <w:t>)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="00FC6B20" w:rsidRPr="009262C9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9262C9">
        <w:rPr>
          <w:rFonts w:ascii="TH SarabunPSK" w:eastAsia="Cordia New" w:hAnsi="TH SarabunPSK" w:cs="TH SarabunPSK"/>
          <w:sz w:val="32"/>
          <w:szCs w:val="32"/>
        </w:rPr>
        <w:t>(…………………………………)</w:t>
      </w:r>
    </w:p>
    <w:p w14:paraId="1D611813" w14:textId="77777777" w:rsidR="009D256E" w:rsidRPr="009262C9" w:rsidRDefault="009D256E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A870FF" w:rsidRPr="009262C9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A870FF" w:rsidRPr="009262C9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FC6B20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FC6B20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...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………………………………..       </w:t>
      </w:r>
    </w:p>
    <w:p w14:paraId="30E55816" w14:textId="77777777" w:rsidR="009D256E" w:rsidRPr="009262C9" w:rsidRDefault="009D256E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="00FC6B20" w:rsidRPr="009262C9">
        <w:rPr>
          <w:rFonts w:ascii="TH SarabunPSK" w:eastAsia="Cordia New" w:hAnsi="TH SarabunPSK" w:cs="TH SarabunPSK"/>
          <w:sz w:val="32"/>
          <w:szCs w:val="32"/>
        </w:rPr>
        <w:t xml:space="preserve">             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</w:p>
    <w:p w14:paraId="69710CE5" w14:textId="64705D45" w:rsidR="009D256E" w:rsidRPr="009262C9" w:rsidRDefault="003E1818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C0624" w:rsidRPr="009262C9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="006F0823" w:rsidRPr="009262C9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D65AE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02486">
        <w:rPr>
          <w:rFonts w:ascii="TH SarabunPSK" w:eastAsia="Cordia New" w:hAnsi="TH SarabunPSK" w:cs="TH SarabunPSK"/>
          <w:sz w:val="32"/>
          <w:szCs w:val="32"/>
        </w:rPr>
        <w:t xml:space="preserve"> 28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>/</w:t>
      </w:r>
      <w:r w:rsidR="00FC6B20"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262C9">
        <w:rPr>
          <w:rFonts w:ascii="TH SarabunPSK" w:eastAsia="Cordia New" w:hAnsi="TH SarabunPSK" w:cs="TH SarabunPSK" w:hint="cs"/>
          <w:sz w:val="32"/>
          <w:szCs w:val="32"/>
          <w:cs/>
        </w:rPr>
        <w:t>ตุล</w:t>
      </w:r>
      <w:r w:rsidR="00BC0624" w:rsidRPr="009262C9">
        <w:rPr>
          <w:rFonts w:ascii="TH SarabunPSK" w:eastAsia="Cordia New" w:hAnsi="TH SarabunPSK" w:cs="TH SarabunPSK"/>
          <w:sz w:val="32"/>
          <w:szCs w:val="32"/>
          <w:cs/>
        </w:rPr>
        <w:t>าคม/</w:t>
      </w:r>
      <w:r w:rsidR="00FC6B20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C0624" w:rsidRPr="009262C9">
        <w:rPr>
          <w:rFonts w:ascii="TH SarabunPSK" w:eastAsia="Cordia New" w:hAnsi="TH SarabunPSK" w:cs="TH SarabunPSK"/>
          <w:sz w:val="32"/>
          <w:szCs w:val="32"/>
        </w:rPr>
        <w:t>256</w:t>
      </w:r>
      <w:r w:rsidR="009262C9">
        <w:rPr>
          <w:rFonts w:ascii="TH SarabunPSK" w:eastAsia="Cordia New" w:hAnsi="TH SarabunPSK" w:cs="TH SarabunPSK"/>
          <w:sz w:val="32"/>
          <w:szCs w:val="32"/>
        </w:rPr>
        <w:t>3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BC0624" w:rsidRPr="009262C9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FC6B20" w:rsidRPr="009262C9">
        <w:rPr>
          <w:rFonts w:ascii="TH SarabunPSK" w:eastAsia="Cordia New" w:hAnsi="TH SarabunPSK" w:cs="TH SarabunPSK"/>
          <w:sz w:val="32"/>
          <w:szCs w:val="32"/>
        </w:rPr>
        <w:t xml:space="preserve">              </w:t>
      </w:r>
      <w:r w:rsidR="004767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>……../</w:t>
      </w:r>
      <w:r w:rsidR="00FC6B20"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262C9">
        <w:rPr>
          <w:rFonts w:ascii="TH SarabunPSK" w:eastAsia="Cordia New" w:hAnsi="TH SarabunPSK" w:cs="TH SarabunPSK" w:hint="cs"/>
          <w:sz w:val="32"/>
          <w:szCs w:val="32"/>
          <w:cs/>
        </w:rPr>
        <w:t>ตุล</w:t>
      </w:r>
      <w:r w:rsidR="009262C9" w:rsidRPr="009262C9">
        <w:rPr>
          <w:rFonts w:ascii="TH SarabunPSK" w:eastAsia="Cordia New" w:hAnsi="TH SarabunPSK" w:cs="TH SarabunPSK"/>
          <w:sz w:val="32"/>
          <w:szCs w:val="32"/>
          <w:cs/>
        </w:rPr>
        <w:t>าคม /</w:t>
      </w:r>
      <w:r w:rsidR="009262C9" w:rsidRPr="009262C9">
        <w:rPr>
          <w:rFonts w:ascii="TH SarabunPSK" w:eastAsia="Cordia New" w:hAnsi="TH SarabunPSK" w:cs="TH SarabunPSK"/>
          <w:sz w:val="32"/>
          <w:szCs w:val="32"/>
        </w:rPr>
        <w:t>256</w:t>
      </w:r>
      <w:r w:rsidR="009262C9">
        <w:rPr>
          <w:rFonts w:ascii="TH SarabunPSK" w:eastAsia="Cordia New" w:hAnsi="TH SarabunPSK" w:cs="TH SarabunPSK"/>
          <w:sz w:val="32"/>
          <w:szCs w:val="32"/>
        </w:rPr>
        <w:t>3</w:t>
      </w:r>
    </w:p>
    <w:p w14:paraId="3108A348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336CBED3" w14:textId="77777777" w:rsidR="009D256E" w:rsidRPr="009262C9" w:rsidRDefault="009D256E" w:rsidP="0065002F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DE16AEF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BD03B32" w14:textId="77777777" w:rsidR="009D256E" w:rsidRPr="009262C9" w:rsidRDefault="009D256E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8C1448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262C9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8C1448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....</w:t>
      </w:r>
      <w:r w:rsidRPr="009262C9">
        <w:rPr>
          <w:rFonts w:ascii="TH SarabunPSK" w:eastAsia="Cordia New" w:hAnsi="TH SarabunPSK" w:cs="TH SarabunPSK"/>
          <w:sz w:val="32"/>
          <w:szCs w:val="32"/>
        </w:rPr>
        <w:t>………………………………..</w:t>
      </w:r>
    </w:p>
    <w:p w14:paraId="7E7BEE69" w14:textId="77777777" w:rsidR="009D256E" w:rsidRPr="009262C9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C1448" w:rsidRPr="009262C9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9262C9">
        <w:rPr>
          <w:rFonts w:ascii="TH SarabunPSK" w:eastAsia="Cordia New" w:hAnsi="TH SarabunPSK" w:cs="TH SarabunPSK"/>
          <w:sz w:val="32"/>
          <w:szCs w:val="32"/>
        </w:rPr>
        <w:t>(</w:t>
      </w:r>
      <w:r w:rsidR="008C1448" w:rsidRPr="009262C9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9262C9" w:rsidRPr="009262C9">
        <w:rPr>
          <w:rFonts w:ascii="TH SarabunPSK" w:eastAsia="Cordia New" w:hAnsi="TH SarabunPSK" w:cs="TH SarabunPSK" w:hint="cs"/>
          <w:sz w:val="32"/>
          <w:szCs w:val="32"/>
          <w:cs/>
        </w:rPr>
        <w:t>จุลชาติ จุลเพชร</w:t>
      </w:r>
      <w:r w:rsidRPr="009262C9">
        <w:rPr>
          <w:rFonts w:ascii="TH SarabunPSK" w:eastAsia="Cordia New" w:hAnsi="TH SarabunPSK" w:cs="TH SarabunPSK"/>
          <w:sz w:val="32"/>
          <w:szCs w:val="32"/>
        </w:rPr>
        <w:t>)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8035A3"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70684" w:rsidRPr="009262C9">
        <w:rPr>
          <w:rFonts w:ascii="TH SarabunPSK" w:eastAsia="Cordia New" w:hAnsi="TH SarabunPSK" w:cs="TH SarabunPSK"/>
          <w:sz w:val="32"/>
          <w:szCs w:val="32"/>
        </w:rPr>
        <w:t xml:space="preserve">                           </w:t>
      </w:r>
      <w:r w:rsidRPr="009262C9">
        <w:rPr>
          <w:rFonts w:ascii="TH SarabunPSK" w:eastAsia="Cordia New" w:hAnsi="TH SarabunPSK" w:cs="TH SarabunPSK"/>
          <w:sz w:val="32"/>
          <w:szCs w:val="32"/>
        </w:rPr>
        <w:t>(</w:t>
      </w:r>
      <w:r w:rsidR="00470684" w:rsidRPr="009262C9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9262C9" w:rsidRPr="009262C9">
        <w:rPr>
          <w:rFonts w:ascii="TH SarabunPSK" w:eastAsia="Cordia New" w:hAnsi="TH SarabunPSK" w:cs="TH SarabunPSK" w:hint="cs"/>
          <w:sz w:val="32"/>
          <w:szCs w:val="32"/>
          <w:cs/>
        </w:rPr>
        <w:t>สุรจิต วิชชุวรรณ</w:t>
      </w:r>
      <w:r w:rsidRPr="009262C9">
        <w:rPr>
          <w:rFonts w:ascii="TH SarabunPSK" w:eastAsia="Cordia New" w:hAnsi="TH SarabunPSK" w:cs="TH SarabunPSK"/>
          <w:sz w:val="32"/>
          <w:szCs w:val="32"/>
        </w:rPr>
        <w:t>)</w:t>
      </w:r>
    </w:p>
    <w:p w14:paraId="73763F15" w14:textId="77777777" w:rsidR="009D256E" w:rsidRPr="009262C9" w:rsidRDefault="008035A3" w:rsidP="0065002F">
      <w:pPr>
        <w:spacing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9D256E" w:rsidRPr="009262C9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EA25FA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C1448" w:rsidRPr="009262C9">
        <w:rPr>
          <w:rFonts w:ascii="TH SarabunPSK" w:eastAsia="Cordia New" w:hAnsi="TH SarabunPSK" w:cs="TH SarabunPSK"/>
          <w:sz w:val="32"/>
          <w:szCs w:val="32"/>
          <w:cs/>
        </w:rPr>
        <w:t>หัวหน้ากลุ่มพัฒนาคุณภาพสินค้าปศุสัตว์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="00EA25FA"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262C9" w:rsidRPr="009262C9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9D256E" w:rsidRPr="009262C9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9D256E" w:rsidRPr="009262C9">
        <w:rPr>
          <w:rFonts w:ascii="TH SarabunPSK" w:eastAsia="Cordia New" w:hAnsi="TH SarabunPSK" w:cs="TH SarabunPSK"/>
          <w:sz w:val="32"/>
          <w:szCs w:val="32"/>
          <w:cs/>
        </w:rPr>
        <w:t>ปศุสัตว์</w:t>
      </w:r>
      <w:r w:rsidR="00470684" w:rsidRPr="009262C9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="009262C9" w:rsidRPr="009262C9">
        <w:rPr>
          <w:rFonts w:ascii="TH SarabunPSK" w:eastAsia="Cordia New" w:hAnsi="TH SarabunPSK" w:cs="TH SarabunPSK" w:hint="cs"/>
          <w:sz w:val="32"/>
          <w:szCs w:val="32"/>
          <w:cs/>
        </w:rPr>
        <w:t>ตรัง</w:t>
      </w:r>
    </w:p>
    <w:p w14:paraId="1A5EFC19" w14:textId="7274B6BE" w:rsidR="008C1448" w:rsidRPr="009262C9" w:rsidRDefault="008035A3" w:rsidP="0047673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BC0624" w:rsidRPr="009262C9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F0823"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2486">
        <w:rPr>
          <w:rFonts w:ascii="TH SarabunPSK" w:eastAsia="Cordia New" w:hAnsi="TH SarabunPSK" w:cs="TH SarabunPSK"/>
          <w:sz w:val="32"/>
          <w:szCs w:val="32"/>
        </w:rPr>
        <w:t>29</w:t>
      </w:r>
      <w:r w:rsidR="009262C9" w:rsidRPr="009262C9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="009262C9" w:rsidRPr="009262C9">
        <w:rPr>
          <w:rFonts w:ascii="TH SarabunPSK" w:eastAsia="Cordia New" w:hAnsi="TH SarabunPSK" w:cs="TH SarabunPSK" w:hint="cs"/>
          <w:sz w:val="32"/>
          <w:szCs w:val="32"/>
          <w:cs/>
        </w:rPr>
        <w:t>ตุล</w:t>
      </w:r>
      <w:r w:rsidR="009262C9"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าคม/ </w:t>
      </w:r>
      <w:r w:rsidR="009262C9" w:rsidRPr="009262C9">
        <w:rPr>
          <w:rFonts w:ascii="TH SarabunPSK" w:eastAsia="Cordia New" w:hAnsi="TH SarabunPSK" w:cs="TH SarabunPSK"/>
          <w:sz w:val="32"/>
          <w:szCs w:val="32"/>
        </w:rPr>
        <w:t>2563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9262C9" w:rsidRPr="009262C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262C9" w:rsidRPr="009262C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76735">
        <w:rPr>
          <w:rFonts w:ascii="TH SarabunPSK" w:eastAsia="Cordia New" w:hAnsi="TH SarabunPSK" w:cs="TH SarabunPSK"/>
          <w:sz w:val="32"/>
          <w:szCs w:val="32"/>
        </w:rPr>
        <w:tab/>
      </w:r>
      <w:r w:rsidR="00302486">
        <w:rPr>
          <w:rFonts w:ascii="TH SarabunPSK" w:eastAsia="Cordia New" w:hAnsi="TH SarabunPSK" w:cs="TH SarabunPSK"/>
          <w:sz w:val="32"/>
          <w:szCs w:val="32"/>
        </w:rPr>
        <w:t>29</w:t>
      </w:r>
      <w:r w:rsidR="009262C9" w:rsidRPr="009262C9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="009262C9" w:rsidRPr="009262C9">
        <w:rPr>
          <w:rFonts w:ascii="TH SarabunPSK" w:eastAsia="Cordia New" w:hAnsi="TH SarabunPSK" w:cs="TH SarabunPSK" w:hint="cs"/>
          <w:sz w:val="32"/>
          <w:szCs w:val="32"/>
          <w:cs/>
        </w:rPr>
        <w:t>ตุล</w:t>
      </w:r>
      <w:r w:rsidR="009262C9" w:rsidRPr="009262C9">
        <w:rPr>
          <w:rFonts w:ascii="TH SarabunPSK" w:eastAsia="Cordia New" w:hAnsi="TH SarabunPSK" w:cs="TH SarabunPSK"/>
          <w:sz w:val="32"/>
          <w:szCs w:val="32"/>
          <w:cs/>
        </w:rPr>
        <w:t>าคม/</w:t>
      </w:r>
      <w:r w:rsidR="005C500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262C9" w:rsidRPr="009262C9">
        <w:rPr>
          <w:rFonts w:ascii="TH SarabunPSK" w:eastAsia="Cordia New" w:hAnsi="TH SarabunPSK" w:cs="TH SarabunPSK"/>
          <w:sz w:val="32"/>
          <w:szCs w:val="32"/>
        </w:rPr>
        <w:t>2563</w:t>
      </w:r>
    </w:p>
    <w:p w14:paraId="48F9FB1C" w14:textId="77777777" w:rsidR="009D256E" w:rsidRPr="009262C9" w:rsidRDefault="008C1448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</w:t>
      </w:r>
      <w:r w:rsidR="0047673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>(</w:t>
      </w:r>
      <w:r w:rsidR="009D256E" w:rsidRPr="009262C9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>)</w:t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  <w:r w:rsidR="009D256E" w:rsidRPr="009262C9">
        <w:rPr>
          <w:rFonts w:ascii="TH SarabunPSK" w:eastAsia="Cordia New" w:hAnsi="TH SarabunPSK" w:cs="TH SarabunPSK"/>
          <w:sz w:val="32"/>
          <w:szCs w:val="32"/>
        </w:rPr>
        <w:tab/>
      </w:r>
    </w:p>
    <w:p w14:paraId="39234B92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1A16F72F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E158310" w14:textId="77777777" w:rsidR="00476735" w:rsidRDefault="00476735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A51F779" w14:textId="77777777" w:rsidR="00476735" w:rsidRDefault="00476735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58F9DC5" w14:textId="77777777" w:rsidR="00017752" w:rsidRDefault="00017752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1A46CFB" w14:textId="77777777" w:rsidR="00017752" w:rsidRDefault="00017752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BF58791" w14:textId="77777777" w:rsidR="00017752" w:rsidRDefault="00017752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55E89DD" w14:textId="77777777" w:rsidR="009D256E" w:rsidRPr="00D65AEA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AE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06DBAD81" w14:textId="77777777" w:rsidR="009D256E" w:rsidRPr="00D65AEA" w:rsidRDefault="009D256E" w:rsidP="0065002F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5AEA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D65AEA">
        <w:rPr>
          <w:rFonts w:ascii="TH SarabunPSK" w:eastAsia="Cordia New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D65A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349BF143" w14:textId="77777777" w:rsidR="009D256E" w:rsidRPr="00D65AEA" w:rsidRDefault="009D256E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5AEA">
        <w:rPr>
          <w:rFonts w:ascii="TH SarabunPSK" w:eastAsia="Cordia New" w:hAnsi="TH SarabunPSK" w:cs="TH SarabunPSK"/>
          <w:sz w:val="32"/>
          <w:szCs w:val="32"/>
          <w:cs/>
        </w:rPr>
        <w:t>2. หากผลงานมีลักษณะเฉพาะ เช่น</w:t>
      </w:r>
      <w:r w:rsidR="003763B3" w:rsidRPr="00D65A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65AEA">
        <w:rPr>
          <w:rFonts w:ascii="TH SarabunPSK" w:eastAsia="Cordia New" w:hAnsi="TH SarabunPSK" w:cs="TH SarabunPSK"/>
          <w:sz w:val="32"/>
          <w:szCs w:val="32"/>
          <w:cs/>
        </w:rPr>
        <w:t>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5D836CCB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15F19AF4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D22D59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A229DB3" w14:textId="77777777" w:rsidR="00DA120B" w:rsidRPr="0065002F" w:rsidRDefault="00DA120B" w:rsidP="0065002F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D08CB4C" w14:textId="77777777" w:rsidR="00D65AEA" w:rsidRDefault="00D65AEA" w:rsidP="0065002F">
      <w:pPr>
        <w:spacing w:after="0" w:line="240" w:lineRule="auto"/>
        <w:jc w:val="right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56BF255" w14:textId="77777777" w:rsidR="00D65AEA" w:rsidRDefault="00D65AEA" w:rsidP="0065002F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593C8AE8" w14:textId="77777777" w:rsidR="00DA120B" w:rsidRPr="00476735" w:rsidRDefault="00DA120B" w:rsidP="0065002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67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47673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14:paraId="02A9D2EE" w14:textId="77777777" w:rsidR="00DA120B" w:rsidRPr="00476735" w:rsidRDefault="00DA120B" w:rsidP="0065002F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  <w:u w:val="single"/>
        </w:rPr>
      </w:pPr>
      <w:r w:rsidRPr="00476735">
        <w:rPr>
          <w:rFonts w:ascii="TH SarabunPSK" w:hAnsi="TH SarabunPSK" w:cs="TH SarabunPSK"/>
          <w:b/>
          <w:bCs/>
          <w:color w:val="auto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  <w:r w:rsidRPr="00476735">
        <w:rPr>
          <w:rFonts w:ascii="TH SarabunPSK" w:hAnsi="TH SarabunPSK" w:cs="TH SarabunPSK"/>
          <w:b/>
          <w:bCs/>
          <w:color w:val="auto"/>
          <w:szCs w:val="32"/>
          <w:u w:val="single"/>
        </w:rPr>
        <w:t xml:space="preserve"> </w:t>
      </w:r>
    </w:p>
    <w:p w14:paraId="480DB679" w14:textId="77777777" w:rsidR="00DA120B" w:rsidRPr="00476735" w:rsidRDefault="00DA120B" w:rsidP="006500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3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47673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14:paraId="511E1AC6" w14:textId="361E40C9" w:rsidR="00DA120B" w:rsidRPr="00476735" w:rsidRDefault="00DA120B" w:rsidP="00476735">
      <w:pPr>
        <w:spacing w:after="0" w:line="240" w:lineRule="auto"/>
        <w:ind w:left="1418" w:hanging="141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767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ชื่อผลงาน</w:t>
      </w:r>
      <w:r w:rsidR="00476735" w:rsidRPr="00476735">
        <w:rPr>
          <w:rFonts w:ascii="TH SarabunPSK" w:hAnsi="TH SarabunPSK" w:cs="TH SarabunPSK"/>
          <w:sz w:val="32"/>
          <w:szCs w:val="32"/>
        </w:rPr>
        <w:tab/>
      </w:r>
      <w:r w:rsidR="00476735" w:rsidRPr="00476735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ความรู้</w:t>
      </w:r>
      <w:r w:rsidR="00476735" w:rsidRPr="00476735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 w:rsidR="00476735" w:rsidRPr="00476735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ทัศนคติ และพฤติกรรมการป้องกันและควบคุมโรคเฮโมรายิกเซฟติซีเมีย</w:t>
      </w:r>
      <w:r w:rsidR="00302486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</w:t>
      </w:r>
      <w:r w:rsidR="00476735" w:rsidRPr="00476735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ของเกษตรกร</w:t>
      </w:r>
      <w:r w:rsidR="00476735" w:rsidRPr="00476735">
        <w:rPr>
          <w:rFonts w:ascii="TH SarabunPSK" w:eastAsia="TH SarabunPSK" w:hAnsi="TH SarabunPSK" w:cs="TH SarabunPSK"/>
          <w:spacing w:val="-6"/>
          <w:sz w:val="32"/>
          <w:szCs w:val="32"/>
        </w:rPr>
        <w:t xml:space="preserve">               </w:t>
      </w:r>
      <w:r w:rsidR="00476735" w:rsidRPr="00476735">
        <w:rPr>
          <w:rFonts w:ascii="TH SarabunPSK" w:eastAsia="TH SarabunPSK" w:hAnsi="TH SarabunPSK" w:cs="TH SarabunPSK" w:hint="cs"/>
          <w:spacing w:val="-6"/>
          <w:sz w:val="32"/>
          <w:szCs w:val="32"/>
          <w:cs/>
        </w:rPr>
        <w:t>ผู้เลี้ยงกระบือ ในพื้นที่จังหวัดกระบี่</w:t>
      </w:r>
    </w:p>
    <w:p w14:paraId="0AF5EE1B" w14:textId="77777777" w:rsidR="00DA120B" w:rsidRPr="00476735" w:rsidRDefault="00DA120B" w:rsidP="00476735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47673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76735">
        <w:rPr>
          <w:rFonts w:ascii="TH SarabunPSK" w:hAnsi="TH SarabunPSK" w:cs="TH SarabunPSK"/>
          <w:sz w:val="32"/>
          <w:szCs w:val="32"/>
        </w:rPr>
        <w:t>256</w:t>
      </w:r>
      <w:r w:rsidR="00476735" w:rsidRPr="00476735">
        <w:rPr>
          <w:rFonts w:ascii="TH SarabunPSK" w:hAnsi="TH SarabunPSK" w:cs="TH SarabunPSK"/>
          <w:sz w:val="32"/>
          <w:szCs w:val="32"/>
        </w:rPr>
        <w:t>3</w:t>
      </w:r>
      <w:r w:rsidRPr="00476735">
        <w:rPr>
          <w:rFonts w:ascii="TH SarabunPSK" w:hAnsi="TH SarabunPSK" w:cs="TH SarabunPSK"/>
          <w:sz w:val="32"/>
          <w:szCs w:val="32"/>
        </w:rPr>
        <w:t xml:space="preserve"> - 256</w:t>
      </w:r>
      <w:r w:rsidR="00476735" w:rsidRPr="00476735">
        <w:rPr>
          <w:rFonts w:ascii="TH SarabunPSK" w:hAnsi="TH SarabunPSK" w:cs="TH SarabunPSK"/>
          <w:sz w:val="32"/>
          <w:szCs w:val="32"/>
        </w:rPr>
        <w:t>4</w:t>
      </w:r>
    </w:p>
    <w:p w14:paraId="17BC42ED" w14:textId="77777777" w:rsidR="00DA120B" w:rsidRPr="00137492" w:rsidRDefault="00137492" w:rsidP="0013749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49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A120B" w:rsidRPr="001374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A120B" w:rsidRPr="001374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2C602BA8" w14:textId="5DF58C3F" w:rsidR="00137492" w:rsidRPr="00137492" w:rsidRDefault="00137492" w:rsidP="00A343F8">
      <w:pPr>
        <w:pStyle w:val="Default"/>
        <w:ind w:firstLine="993"/>
        <w:jc w:val="thaiDistribute"/>
        <w:rPr>
          <w:color w:val="000000" w:themeColor="text1"/>
          <w:spacing w:val="-6"/>
          <w:sz w:val="32"/>
          <w:szCs w:val="32"/>
        </w:rPr>
      </w:pPr>
      <w:r w:rsidRPr="00137492">
        <w:rPr>
          <w:color w:val="000000" w:themeColor="text1"/>
          <w:spacing w:val="-6"/>
          <w:sz w:val="32"/>
          <w:szCs w:val="32"/>
          <w:cs/>
        </w:rPr>
        <w:t>ในปี พ.ศ.</w:t>
      </w:r>
      <w:r w:rsidRPr="00137492">
        <w:rPr>
          <w:color w:val="000000" w:themeColor="text1"/>
          <w:spacing w:val="-6"/>
          <w:sz w:val="32"/>
          <w:szCs w:val="32"/>
        </w:rPr>
        <w:t>2563</w:t>
      </w:r>
      <w:r w:rsidRPr="00137492">
        <w:rPr>
          <w:color w:val="000000" w:themeColor="text1"/>
          <w:spacing w:val="-6"/>
          <w:sz w:val="32"/>
          <w:szCs w:val="32"/>
          <w:cs/>
        </w:rPr>
        <w:t xml:space="preserve"> ประเทศไทยได้พบการระบาดของโรคเฮโมรายิกเซฟติซีเมีย หรือโรคคอบวม</w:t>
      </w:r>
      <w:r w:rsidRPr="00137492">
        <w:rPr>
          <w:color w:val="000000" w:themeColor="text1"/>
          <w:spacing w:val="-6"/>
          <w:sz w:val="32"/>
          <w:szCs w:val="32"/>
        </w:rPr>
        <w:t xml:space="preserve"> </w:t>
      </w:r>
      <w:r w:rsidRPr="00137492">
        <w:rPr>
          <w:color w:val="000000" w:themeColor="text1"/>
          <w:spacing w:val="-6"/>
          <w:sz w:val="32"/>
          <w:szCs w:val="32"/>
          <w:cs/>
        </w:rPr>
        <w:t>(</w:t>
      </w:r>
      <w:r w:rsidRPr="00137492">
        <w:rPr>
          <w:color w:val="000000" w:themeColor="text1"/>
          <w:spacing w:val="-6"/>
          <w:sz w:val="32"/>
          <w:szCs w:val="32"/>
        </w:rPr>
        <w:t>Haemorrhagic septicaemia)</w:t>
      </w:r>
      <w:r w:rsidRPr="00137492">
        <w:rPr>
          <w:color w:val="000000" w:themeColor="text1"/>
          <w:spacing w:val="-6"/>
          <w:sz w:val="32"/>
          <w:szCs w:val="32"/>
          <w:cs/>
        </w:rPr>
        <w:t xml:space="preserve"> อย่างรุนแรงในพื้นที่หลายจังหวัดของภาคตะวันออกเฉียงเหนือ และภาคเหนือ</w:t>
      </w:r>
      <w:r>
        <w:rPr>
          <w:color w:val="000000" w:themeColor="text1"/>
          <w:spacing w:val="-6"/>
          <w:sz w:val="32"/>
          <w:szCs w:val="32"/>
        </w:rPr>
        <w:t xml:space="preserve"> </w:t>
      </w:r>
      <w:r w:rsidRPr="00137492">
        <w:rPr>
          <w:color w:val="000000" w:themeColor="text1"/>
          <w:spacing w:val="-6"/>
          <w:sz w:val="32"/>
          <w:szCs w:val="32"/>
          <w:cs/>
        </w:rPr>
        <w:t>ได้แก่ มหาสารคาม ขอนแก่น อุดรธานี แพร่ เชียงราย และเลย ทำให้กระบือมีอัตราการป่วยตายสูง กรมปศุสัตว์จึงได้เร่งรัดให้มีมาตรการในการเฝ้าระวัง ควบคุม และป้องกันโรคนี้ในทุกจังหวัด รวมทั้งเข้มงวดในการควบคุมการเคลื่อนย้ายสัตว์ให้เป็นไปตามพระราชบัญญัติ</w:t>
      </w:r>
      <w:r w:rsidR="00302486">
        <w:rPr>
          <w:color w:val="000000" w:themeColor="text1"/>
          <w:spacing w:val="-6"/>
          <w:sz w:val="32"/>
          <w:szCs w:val="32"/>
        </w:rPr>
        <w:t xml:space="preserve">    </w:t>
      </w:r>
      <w:r w:rsidRPr="00137492">
        <w:rPr>
          <w:color w:val="000000" w:themeColor="text1"/>
          <w:spacing w:val="-6"/>
          <w:sz w:val="32"/>
          <w:szCs w:val="32"/>
          <w:cs/>
        </w:rPr>
        <w:t>โรคระบาดสัตว์ พ.ศ.</w:t>
      </w:r>
      <w:r w:rsidRPr="00137492">
        <w:rPr>
          <w:color w:val="000000" w:themeColor="text1"/>
          <w:spacing w:val="-6"/>
          <w:sz w:val="32"/>
          <w:szCs w:val="32"/>
        </w:rPr>
        <w:t xml:space="preserve"> 2558 </w:t>
      </w:r>
    </w:p>
    <w:p w14:paraId="0077904C" w14:textId="77777777" w:rsidR="00137492" w:rsidRPr="00137492" w:rsidRDefault="00137492" w:rsidP="00A343F8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โรคเฮโมรายิกเซฟติซีเมีย หรือที่เรียกตามอาการว่า โรคคอบวม เป็นโรคระบาดรุนแรง ของกระบือ </w:t>
      </w:r>
      <w:r w:rsidR="00A343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แต่โรคนี้จะมีความรุนแรงน้อยลงในสัตว์อื่น ๆ เช่น โค แกะ สุกร ม้า อูฐ กวาง และช้าง เป็นต้น โรคนี้ไม่เป็นโรคติดต่อระหว่างสัตว์และคน ลักษณะสำคัญของโรค คือ สัตว์จะหายใจหอบลึกมีเสียงดัง คอ หรือหน้าบวมแข็ง อัตราการป่วยและอัตราการตายสูง เชื้อชนิดนี้อยู่ในระบบทางเดินหายใจสัตว์ปกติได้ โดยที่สัตว์ไม่แสดงอาการป่วยแต่เมื่อมีภาวะทำให้สัตว์เครียด สัตว์จะแสดงอาการป่วยและขับเชื้อออกมาสู่สิ่งแวดล้อม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การระบาดของโรคจะเกิดขึ้นได้ง่ายในสภาวะที่สัตว์เกิดความเครียด เช่น ช่วงที่อากาศเปลี่ยนแปลง โดยเฉพาะ ต้นฤดูฝน การเคลื่อนย้ายสัตว์หรือการใช้แรงงานสัตว์มากเกินไป ในสภาวะความเครียดเช่นนี้สัตว์ที่เป็นตัวเก็บเชื้อ (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Carrier)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จะปล่อยเชื้อออกมาปนเปื้อนกับอาหารและน้ำ เมื่อสัตว์ตัวอื่นกินอาหารหรือน้ำที่มีเชื้อปนเปื้อนอยู่เข้าไป ก็จะป่วยเป็นโรคนี้ และขับเชื้อออกมากับสิ่งขับถ่ายต่าง ๆ เช่น น้ำมูก น้ำลาย อุจจาระ ทำให้โรคแพร่ระบาดต่อไป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5E752EF" w14:textId="28FABC80" w:rsidR="00DA120B" w:rsidRPr="00137492" w:rsidRDefault="00137492" w:rsidP="00A343F8">
      <w:pPr>
        <w:spacing w:after="0" w:line="240" w:lineRule="auto"/>
        <w:ind w:firstLine="993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จังหวัดกระบี่ เป็นหนึ่งในจังหวัดที่อยู่ทางภาคใต้ของประเทศไทย ประกอบด้วยอำเภอทั้งหมด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มีเกษตรกรที่เลี้ยงกระบือ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</w:rPr>
        <w:t>122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Pr="00A343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มีกระบือทั้งหมดจำนวน </w:t>
      </w:r>
      <w:r w:rsidRPr="00A343F8">
        <w:rPr>
          <w:rFonts w:ascii="TH SarabunPSK" w:hAnsi="TH SarabunPSK" w:cs="TH SarabunPSK"/>
          <w:color w:val="000000" w:themeColor="text1"/>
          <w:sz w:val="32"/>
          <w:szCs w:val="32"/>
        </w:rPr>
        <w:t>603</w:t>
      </w:r>
      <w:r w:rsidRPr="00A343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โดยไม่พบการเกิดโรคเฮโมรายิกเซฟติซีเมียย้อนหลัง เป็นเวลา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ตั้งแต่ปี พ.ศ.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</w:rPr>
        <w:t>2559 - 2563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ถึงแม้เป็นโรคที่เกิดจากเชื้อแบคทีเรีย สามารถควบคุมโรคได้ง่ายกว่าโรคไวรัส แต่เป็นโรคที่ทำให้เกิดอาการรุนแรง และตายเฉียบพลันในกระบือ ซึ่งจะทำให้เกิดความเสียหายอย่างมากต่อเกษตรกรผู้เลี้ยงกระบือ ดังนั้น การศึกษาความรู้ ทัศนคติ </w:t>
      </w:r>
      <w:r w:rsidRPr="0013749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และพฤติกรรมการป้องกันและควบคุม</w:t>
      </w:r>
      <w:r w:rsidR="0030248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Pr="0013749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โรคเฮโมรายิกเซฟติซีเมีย ของเกษตรกรผู้เลี้ยงกระบือ ในพื้นที่จังหวัดกระบี่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จึงมีความจำเป็นอย่างยิ่งยวด เนื่องจาก</w:t>
      </w:r>
      <w:r w:rsidR="003024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ไม่พบการเกิดโรคนี้มานาน อาจทำให้เกษตรกรขาดความรู้</w:t>
      </w:r>
      <w:r w:rsidR="00165E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343F8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มีพฤติกรรมในการปฏิบัติที่ไม่ถูกต้อง ทั้งยังไม่ทราบถึงทัศนคติของเกษตรกรที่มีต่อการป้องกันและควบคุมโรคเฮโมรายิกเซฟติซีเมีย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การศึกษาครั้งนี้เป็นการศึกษา</w:t>
      </w:r>
      <w:r w:rsidRPr="0013749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ความรู้ ทัศนคติ และพฤติกรรมการป้องกันและควบคุมโรคเฮโมรายิกเซฟติซีเมียของเกษตรกรผู้เลี้ยงกระบือ ในพื้นที่จังหวัดกระบี่ </w:t>
      </w:r>
      <w:r w:rsidRPr="001374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เพื่อนำผลการศึกษาไปใช้ในการวางแผนเฝ้าระวัง ป้องกันและควบคุมโรคนี้ สร้างความตระหนักให้แก่เจ้าหน้าที่ของกรมปศุสัตว์ในการเฝ้าระวังโรค จนถึงการวางแผนถ่ายทอดองค์ความรู้ แนะนำแนวทางการปฏิบัติ และประชาสัมพันธ์ในวงกว้างให้ประชาชนมีความเข้าใจและให้ความร่วมมือในการป้องกันและควบคุมโรคเฮโมรายิกเซฟติซีเมียในพื้นที่จังหวัดกระบี่ต่อไป </w:t>
      </w:r>
    </w:p>
    <w:p w14:paraId="16654B75" w14:textId="77777777" w:rsidR="00DA120B" w:rsidRPr="00137492" w:rsidRDefault="00E425FE" w:rsidP="007369F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A120B" w:rsidRPr="001374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A120B" w:rsidRPr="001374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470C820E" w14:textId="6BD4C50B" w:rsidR="00137492" w:rsidRDefault="00137492" w:rsidP="007369F7">
      <w:pPr>
        <w:spacing w:after="0" w:line="240" w:lineRule="auto"/>
        <w:ind w:firstLine="993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1</w:t>
      </w:r>
      <w:r w:rsidR="0030248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7369F7">
        <w:rPr>
          <w:rFonts w:ascii="TH SarabunPSK" w:eastAsia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เพื่ออธิบายความรู้ ทัศนคติ และพฤติกรรมการป้องกันและควบคุมโรคเฮโมรายิกเซฟติซีเมีย ของเกษตรกร</w:t>
      </w:r>
      <w:r w:rsidR="007369F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7492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ผู้เลี้ยงกระบือ ในพื้นที่จังหวัดกระบี่</w:t>
      </w:r>
    </w:p>
    <w:p w14:paraId="45E636A6" w14:textId="54514AE1" w:rsidR="00137492" w:rsidRPr="00137492" w:rsidRDefault="00137492" w:rsidP="00137492">
      <w:pPr>
        <w:spacing w:after="0" w:line="240" w:lineRule="auto"/>
        <w:ind w:firstLine="993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30248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137492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เพื่อหาความสัมพันธ์ระหว่าง</w:t>
      </w:r>
      <w:r w:rsidRPr="00137492">
        <w:rPr>
          <w:rFonts w:ascii="TH SarabunPSK" w:eastAsia="TH SarabunPSK" w:hAnsi="TH SarabunPSK" w:cs="TH SarabunPSK" w:hint="cs"/>
          <w:color w:val="000000" w:themeColor="text1"/>
          <w:spacing w:val="-8"/>
          <w:sz w:val="32"/>
          <w:szCs w:val="32"/>
          <w:cs/>
        </w:rPr>
        <w:t>ความรู้ ทัศนคติ และพฤติกรรมการป้องกันและควบคุมโรคเฮโมรายิกเซฟติซีเมีย</w:t>
      </w:r>
      <w:r w:rsidRPr="00137492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ของเกษตรกรผู้เลี้ยงกระบือ ในพื้นที่จังหวัดกระบี่</w:t>
      </w:r>
    </w:p>
    <w:p w14:paraId="2BCB4902" w14:textId="77777777" w:rsidR="00DA120B" w:rsidRPr="00137492" w:rsidRDefault="00E425FE" w:rsidP="00137492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A120B" w:rsidRPr="0013749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A120B" w:rsidRPr="00137492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30BCAF3D" w14:textId="77777777" w:rsidR="00137492" w:rsidRPr="002A71B8" w:rsidRDefault="00137492" w:rsidP="00A343F8">
      <w:pPr>
        <w:tabs>
          <w:tab w:val="left" w:pos="1418"/>
        </w:tabs>
        <w:spacing w:after="0" w:line="240" w:lineRule="auto"/>
        <w:ind w:firstLine="993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โรคเฮโมรายิกเซฟติซีเมีย เกิดจากเชื้อ </w:t>
      </w:r>
      <w:r w:rsidRPr="002A71B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</w:rPr>
        <w:t>Pasteurella multocida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จากการตรวจหาซีโรไทป์ใน</w:t>
      </w:r>
      <w:r w:rsidRPr="002A71B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ประเทศไทย พบว่าเชื้อส่วนใหญ่ เป็นซีโรไทป์ 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</w:rPr>
        <w:t>B</w:t>
      </w:r>
      <w:r w:rsidRPr="002A71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: 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 มากที่สุด และเป็นซีโรไทป์ 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</w:rPr>
        <w:t>B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: 2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, 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 ในลำดับรองลงมา 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เป็นโรคที่มีความรุนแรงในโคและกระบือ ทำให้เกิดการตายเฉียบพลันจากการติดเชื้อในกระแสโลหิต มีอัตราการป่วย และอัตราการตายที่สูง ในหลายๆประเทศในทวีปเอเชีย การระบาดของโรคนี้มักเกิดจากอากาศเปลี่ยนแปลงของสภาพอากาศแบบมรสุมเมืองร้อน จนทำให้สัตว์เครียด การแพร่เชื้อเกิดได้ทั้งทางตรง และทางอ้อม โคและกระบือจะติดเชื้อเนื่องจากกินหรือหายใจเอาเชื้อโรคเข้าไป และเข้าไปอยู่ในทางเดินหายใจส่วนต้นของสัตว์ที่ติดเชื้อ </w:t>
      </w:r>
    </w:p>
    <w:p w14:paraId="519B8503" w14:textId="6A080AB8" w:rsidR="00137492" w:rsidRPr="002A71B8" w:rsidRDefault="00137492" w:rsidP="00A343F8">
      <w:pPr>
        <w:pStyle w:val="Default"/>
        <w:ind w:firstLine="993"/>
        <w:jc w:val="thaiDistribute"/>
        <w:rPr>
          <w:color w:val="000000" w:themeColor="text1"/>
          <w:spacing w:val="-4"/>
          <w:sz w:val="32"/>
          <w:szCs w:val="32"/>
        </w:rPr>
      </w:pP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 ในการศึกษาด้านความรู้ ทัศนคติ และพฤติกรรม ได้มีการศึกษาเกี่ยวกับการป้องกันและควบคุมโรคต่าง ๆ ในหลายชนิดสัตว์ สำหรับ</w:t>
      </w:r>
      <w:r w:rsidRPr="002A71B8">
        <w:rPr>
          <w:rFonts w:hint="cs"/>
          <w:color w:val="000000" w:themeColor="text1"/>
          <w:sz w:val="32"/>
          <w:szCs w:val="32"/>
          <w:cs/>
        </w:rPr>
        <w:t>กระบือ เคยมีการศึกษาความรู้ ทัศนคติและวิธีปฏิบัติในการป้องกันและควบคุม</w:t>
      </w:r>
      <w:r w:rsidR="00A343F8">
        <w:rPr>
          <w:color w:val="000000" w:themeColor="text1"/>
          <w:sz w:val="32"/>
          <w:szCs w:val="32"/>
        </w:rPr>
        <w:t xml:space="preserve">              </w:t>
      </w:r>
      <w:r w:rsidRPr="002A71B8">
        <w:rPr>
          <w:rFonts w:hint="cs"/>
          <w:color w:val="000000" w:themeColor="text1"/>
          <w:sz w:val="32"/>
          <w:szCs w:val="32"/>
          <w:cs/>
        </w:rPr>
        <w:t xml:space="preserve">โรคเฮโมรายิกเซฟติซีเมีย (โรคคอบวม) ของเกษตรกรในพื้นที่ภาคตะวันออกเฉียงเหนือตอนบนของประเทศไทย พบว่าเกษตรกรส่วนใหญ่มีความรู้เกี่ยวกับโรคเฮโมรายิกเซฟตีซีเมียในระดับปานกลาง ในขณะที่ทัศนคติและวิธีการปฏิบัติเพื่อป้องกันและควบคุมโรคเป็นเชิงบวกและอยู่ในระดับดี การวิเคราะห์ปัจจัยส่วนบุคคลของเกษตรกรที่มีผลต่อความรู้ ทัศนคติและวิธีปฏิบัติในการป้องกันและควบคุมโรคเฮโมรายิกเซฟติซีเมีย </w:t>
      </w:r>
      <w:r w:rsidR="00B84DCF" w:rsidRPr="002A71B8">
        <w:rPr>
          <w:rFonts w:hint="cs"/>
          <w:color w:val="000000" w:themeColor="text1"/>
          <w:sz w:val="32"/>
          <w:szCs w:val="32"/>
          <w:cs/>
        </w:rPr>
        <w:t>(โรคคอบวม) ของเกษตรกร</w:t>
      </w:r>
      <w:r w:rsidR="00B84DCF">
        <w:rPr>
          <w:color w:val="000000" w:themeColor="text1"/>
          <w:sz w:val="32"/>
          <w:szCs w:val="32"/>
        </w:rPr>
        <w:t xml:space="preserve"> </w:t>
      </w:r>
      <w:r w:rsidR="00B84DCF" w:rsidRPr="002A71B8">
        <w:rPr>
          <w:rFonts w:hint="cs"/>
          <w:color w:val="000000" w:themeColor="text1"/>
          <w:sz w:val="32"/>
          <w:szCs w:val="32"/>
          <w:cs/>
        </w:rPr>
        <w:t>พบว่า</w:t>
      </w:r>
      <w:r w:rsidR="00B84DCF">
        <w:rPr>
          <w:color w:val="000000" w:themeColor="text1"/>
          <w:sz w:val="32"/>
          <w:szCs w:val="32"/>
        </w:rPr>
        <w:t xml:space="preserve"> </w:t>
      </w:r>
      <w:r w:rsidR="00B84DCF" w:rsidRPr="002A71B8">
        <w:rPr>
          <w:rFonts w:hint="cs"/>
          <w:color w:val="000000" w:themeColor="text1"/>
          <w:sz w:val="32"/>
          <w:szCs w:val="32"/>
          <w:cs/>
        </w:rPr>
        <w:t>เกษตรกรเพศชาย</w:t>
      </w:r>
      <w:r w:rsidRPr="002A71B8">
        <w:rPr>
          <w:rFonts w:hint="cs"/>
          <w:color w:val="000000" w:themeColor="text1"/>
          <w:sz w:val="32"/>
          <w:szCs w:val="32"/>
          <w:cs/>
        </w:rPr>
        <w:t>มีวิธีปฏิบัติในการป้องกันและควบคุมโรคที่ดีกว่า เกษตรกรที่ได้รับข่าวสารเรื่องโรคจะมีความรู้และวิธีปฏิบัติที่ดีกว่า จากประวัติการเกิดโรคในกระบือของเกษตรกร</w:t>
      </w:r>
      <w:r w:rsidR="00302486">
        <w:rPr>
          <w:color w:val="000000" w:themeColor="text1"/>
          <w:sz w:val="32"/>
          <w:szCs w:val="32"/>
        </w:rPr>
        <w:t xml:space="preserve"> </w:t>
      </w:r>
      <w:r w:rsidRPr="002A71B8">
        <w:rPr>
          <w:rFonts w:hint="cs"/>
          <w:color w:val="000000" w:themeColor="text1"/>
          <w:sz w:val="32"/>
          <w:szCs w:val="32"/>
          <w:cs/>
        </w:rPr>
        <w:t>พบว่า</w:t>
      </w:r>
      <w:r w:rsidR="00302486">
        <w:rPr>
          <w:color w:val="000000" w:themeColor="text1"/>
          <w:sz w:val="32"/>
          <w:szCs w:val="32"/>
        </w:rPr>
        <w:t xml:space="preserve"> </w:t>
      </w:r>
      <w:r w:rsidRPr="002A71B8">
        <w:rPr>
          <w:rFonts w:hint="cs"/>
          <w:color w:val="000000" w:themeColor="text1"/>
          <w:sz w:val="32"/>
          <w:szCs w:val="32"/>
          <w:cs/>
        </w:rPr>
        <w:t>หากเกษตรกรที่มีวิธีการป้องกันโรคที่ดีสัตว์</w:t>
      </w:r>
      <w:r w:rsidR="00B84DCF">
        <w:rPr>
          <w:color w:val="000000" w:themeColor="text1"/>
          <w:sz w:val="32"/>
          <w:szCs w:val="32"/>
        </w:rPr>
        <w:t xml:space="preserve">    </w:t>
      </w:r>
      <w:r w:rsidRPr="002A71B8">
        <w:rPr>
          <w:rFonts w:hint="cs"/>
          <w:color w:val="000000" w:themeColor="text1"/>
          <w:sz w:val="32"/>
          <w:szCs w:val="32"/>
          <w:cs/>
        </w:rPr>
        <w:t>จะไม่เป็นโรค สอดคล้องกับการทำวัคซีนป้องกันโรค</w:t>
      </w: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564A935D" w14:textId="425B0C6E" w:rsidR="00137492" w:rsidRPr="002A71B8" w:rsidRDefault="00137492" w:rsidP="00A343F8">
      <w:pPr>
        <w:pStyle w:val="Default"/>
        <w:ind w:firstLine="993"/>
        <w:jc w:val="thaiDistribute"/>
        <w:rPr>
          <w:color w:val="000000" w:themeColor="text1"/>
        </w:rPr>
      </w:pP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นอกจากนี้ยังมีการศึกษาความรู้ ทัศนคติ และพฤติกรรมการป้องกันและควบคุมโรคอื่น </w:t>
      </w:r>
      <w:r w:rsidRPr="002A71B8">
        <w:rPr>
          <w:color w:val="000000" w:themeColor="text1"/>
          <w:spacing w:val="-4"/>
          <w:sz w:val="32"/>
          <w:szCs w:val="32"/>
          <w:cs/>
        </w:rPr>
        <w:t>ๆ</w:t>
      </w:r>
      <w:r w:rsidRPr="002A71B8">
        <w:rPr>
          <w:rFonts w:hint="cs"/>
          <w:color w:val="000000" w:themeColor="text1"/>
          <w:spacing w:val="-4"/>
          <w:sz w:val="32"/>
          <w:szCs w:val="32"/>
          <w:cs/>
        </w:rPr>
        <w:t xml:space="preserve"> ในกระบือ ได้แก่ </w:t>
      </w:r>
      <w:r w:rsidRPr="002A71B8">
        <w:rPr>
          <w:rFonts w:hint="cs"/>
          <w:color w:val="000000" w:themeColor="text1"/>
          <w:sz w:val="32"/>
          <w:szCs w:val="32"/>
          <w:cs/>
        </w:rPr>
        <w:t xml:space="preserve">การศึกษา ความรู้ ทัศนคติ และพฤติกรรมการป้องกันและควบคุมโรคปากและเท้าเปื่อยของเกษตรกร ในพื้นที่ภาคตะวันออกของประเทศไทย ได้ทำการศึกษาในกลุ่มเกษตรกรผู้เลี้ยงโคเนื้อ โคนม กระบือ แพะ แกะ และสุกร ซึ่งผลการศึกษาแสดงให้เห็นว่าเกษตรกรในพื้นที่ภาคตะวันออกของประเทศไทยส่วนใหญ่มีความรู้เกี่ยวกับการป้องกันและควบคุมโรคอยู่ในระดับดี และมีทัศนคติและพฤติกรรมการปฏิบัติเพื่อป้องกันและควบคุมโรคอยู่ในระดับปานกลาง </w:t>
      </w:r>
      <w:r w:rsidR="00302486">
        <w:rPr>
          <w:color w:val="000000" w:themeColor="text1"/>
          <w:sz w:val="32"/>
          <w:szCs w:val="32"/>
        </w:rPr>
        <w:t xml:space="preserve">    </w:t>
      </w:r>
      <w:r w:rsidRPr="002A71B8">
        <w:rPr>
          <w:rFonts w:hint="cs"/>
          <w:color w:val="000000" w:themeColor="text1"/>
          <w:sz w:val="32"/>
          <w:szCs w:val="32"/>
          <w:cs/>
        </w:rPr>
        <w:lastRenderedPageBreak/>
        <w:t>มีข้อเสนอแนะจากผลการศึกษาคือ กรมปศุสัตว์ควรวางแผนบนพื้นฐานที่ว่าความรู้ ทัศนคติ และพฤติกรรมการป้องกันและควบคุมโรคปากและเท้าเปื่อยของเกษตรกรในเขตพื้นที่นี้อยู่ในระดับดีและปานกลาง ควรส่งเสริมให้ความรู้กับเกษตรกร และผู้ประกอบการเพื่อให้เข้าใจในประเด็นการแพร่เชื้อไวรัสจากสัตว์ติดเชื้อในระยะก่อนและหลังแสดงอาการ และควรรณรงค์ฉีดวัคซีนซ้ำภายหลังจากฉีดวัคซีนเข็มแรกในชีวิต 1 เดือน โดยเฉพาะอย่างยิ่ง กระบือ โคเนื้อ และแพะ</w:t>
      </w:r>
      <w:r w:rsidRPr="002A71B8">
        <w:rPr>
          <w:rFonts w:hint="cs"/>
          <w:color w:val="000000" w:themeColor="text1"/>
          <w:sz w:val="32"/>
          <w:szCs w:val="32"/>
        </w:rPr>
        <w:t xml:space="preserve"> </w:t>
      </w:r>
    </w:p>
    <w:p w14:paraId="0604375F" w14:textId="77777777" w:rsidR="00DA120B" w:rsidRPr="00B84DCF" w:rsidRDefault="00E425FE" w:rsidP="00B84DC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DA120B" w:rsidRPr="00B84DC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A120B" w:rsidRPr="00B84DCF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6ACCF028" w14:textId="77777777" w:rsidR="00B84DCF" w:rsidRPr="002A71B8" w:rsidRDefault="00B84DCF" w:rsidP="00A343F8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เป็นการศึกษาทางสังคม ในรูปแบบการศึกษา</w:t>
      </w:r>
      <w:r w:rsidRPr="002A71B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ความรู้ ทัศนคติ และพฤติกรรมการป้องกันและควบคุมโรคเฮโมรายิกเซฟติซีเมีย ของเกษตรกรผู้เลี้ยงกระบือ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ในพื้นที่จังหวัดกระบี่ (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Knowledge attitude and practice : KAP) </w:t>
      </w:r>
      <w:r w:rsidRPr="002A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โดยมีขั้นตอนการศึกษาดังนี้</w:t>
      </w:r>
    </w:p>
    <w:p w14:paraId="532614A8" w14:textId="77777777" w:rsidR="00A343F8" w:rsidRDefault="00B84DCF" w:rsidP="00A343F8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02E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ทำการคำนวณขนาดของกลุ่มตัวอย่างตามวิธีของ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Taro Yamane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ที่ระดับความชุกร้อยละ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ค่าความเชื่อมั่นร้อยละ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90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และค่าความคลาดเคลื่อนร้อยละ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จากจำนวนเกษตรกรผู้เลี้ยงกระบือทั้งหมด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>122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ภายในพื้นที่จังหวัดกระบี่ ได้จำนวนเกษตรกรผู้เลี้ยงกระบือที่เป็นเป้าหมายในการศึกษา จำนวน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>94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 และทำการศึกษาในช่วงเดือน ตุลาคม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>2563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>-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 เมษายน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>2564</w:t>
      </w:r>
    </w:p>
    <w:p w14:paraId="76F3610C" w14:textId="77777777" w:rsidR="00A343F8" w:rsidRDefault="00B84DCF" w:rsidP="00A343F8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02E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ค้นคว้า รวบรวม ศึกษาเอกสาร และบทความทางวิชาการต่าง ๆที่เกี่ยวข้อง เพื่อทำการออกแบบแบบสอบถาม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ซึ่งประกอบไปด้วย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ส่วน ได้แก่ ส่วนที่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ข้อมูลพื้นฐาน ส่วนที่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ความรู้ทั่วไป การป้องกัน 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การควบคุมโรคเฮโมรายิกเซฟติซีเมีย ส่วนที่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ทัศนคติเกี่ยวกับโรคเฮโมรายิกเซฟติซีเมีย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และส่วนที่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B84DCF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พฤติกรรมการป้องกันและควบคุมโรคเฮโมรายิกเซฟติซีเมีย</w:t>
      </w:r>
    </w:p>
    <w:p w14:paraId="71DEF867" w14:textId="77777777" w:rsidR="00A343F8" w:rsidRDefault="00B84DCF" w:rsidP="00A343F8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02E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เก็บข้อมูลโดยใช้แบบสอบถามด้วยวิธีการสัมภาษณ์เกษตรกรผู้เลี้ยงกระบือเป็นรายบุคคล (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individual interview)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ในช่วงเดือน พฤศจิกายน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ธันวาคม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2563 </w:t>
      </w:r>
    </w:p>
    <w:p w14:paraId="11EC68C1" w14:textId="77777777" w:rsidR="00A343F8" w:rsidRDefault="00B84DCF" w:rsidP="00A343F8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702E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ทำการรวบรวมข้อมูล จัดเรียงข้อมูล และทำความสะอาดข้อมูล จนเป็นข้อมูลที่สามารถนำมาวิเคราะห์หาค่าทางสถิติต่าง ๆ</w:t>
      </w:r>
      <w:r w:rsidR="00A343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 </w:t>
      </w:r>
    </w:p>
    <w:p w14:paraId="357B65CB" w14:textId="77777777" w:rsidR="00B84DCF" w:rsidRPr="00B84DCF" w:rsidRDefault="00B84DCF" w:rsidP="00A343F8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02E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วิเคราะห์ข้อมูลด้วยสถิติเชิงพรรณนา (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</w:rPr>
        <w:t>Descriptive Statistics)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ค่าความถี่ ค่าร้อยละ ค่าเฉลี่ย และค่าส่วนเบี่ยงเบนมาตรฐาน ทำการวิเคราะห์เปรียบเทียบระดับความรู้ ทัศนคติและพฤติกรรมจำแนกตามปัจจัยข้อมูลพื้นฐานด้วย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Duncan multiple comparison test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และวิเคราะห์หาความสัมพันธ์ระหว่างความรู้ ทัศนคติและพฤติกรรมด้วย 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Spearman’s rank correlation coefficient </w:t>
      </w:r>
      <w:r w:rsidRPr="00B84D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โดยใช้โปรแกรม</w:t>
      </w:r>
      <w:r w:rsidRPr="00B84D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Microsoft office excel </w:t>
      </w:r>
    </w:p>
    <w:p w14:paraId="59FCE0A1" w14:textId="77777777" w:rsidR="00DA120B" w:rsidRPr="00B84DCF" w:rsidRDefault="00E425FE" w:rsidP="00B84DC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DA120B" w:rsidRPr="00B84DC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A120B" w:rsidRPr="00B84DC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="00DA120B" w:rsidRPr="00B84DC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A120B" w:rsidRPr="00B84DC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DA120B" w:rsidRPr="00B84DCF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5542700E" w14:textId="77777777" w:rsidR="00CC24E1" w:rsidRPr="00B84DCF" w:rsidRDefault="00DA120B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4DCF">
        <w:rPr>
          <w:rFonts w:ascii="TH SarabunPSK" w:hAnsi="TH SarabunPSK" w:cs="TH SarabunPSK"/>
          <w:sz w:val="32"/>
          <w:szCs w:val="32"/>
        </w:rPr>
        <w:t xml:space="preserve">(1) </w:t>
      </w:r>
      <w:r w:rsidR="00CC24E1" w:rsidRPr="00B84DCF">
        <w:rPr>
          <w:rFonts w:ascii="TH SarabunPSK" w:hAnsi="TH SarabunPSK" w:cs="TH SarabunPSK"/>
          <w:sz w:val="32"/>
          <w:szCs w:val="32"/>
          <w:cs/>
        </w:rPr>
        <w:t>ชื่อ-นามสกุล นางสาว</w:t>
      </w:r>
      <w:r w:rsidR="00B84DCF" w:rsidRPr="00B84DCF">
        <w:rPr>
          <w:rFonts w:ascii="TH SarabunPSK" w:hAnsi="TH SarabunPSK" w:cs="TH SarabunPSK" w:hint="cs"/>
          <w:sz w:val="32"/>
          <w:szCs w:val="32"/>
          <w:cs/>
        </w:rPr>
        <w:t>ขวัญกมล ปักการะโน</w:t>
      </w:r>
      <w:r w:rsidR="00CC24E1" w:rsidRPr="00B84DCF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ร้อยละ </w:t>
      </w:r>
      <w:r w:rsidR="00B84DCF" w:rsidRPr="00B84DCF">
        <w:rPr>
          <w:rFonts w:ascii="TH SarabunPSK" w:hAnsi="TH SarabunPSK" w:cs="TH SarabunPSK"/>
          <w:sz w:val="32"/>
          <w:szCs w:val="32"/>
        </w:rPr>
        <w:t>6</w:t>
      </w:r>
      <w:r w:rsidR="00CC24E1" w:rsidRPr="00B84DCF">
        <w:rPr>
          <w:rFonts w:ascii="TH SarabunPSK" w:hAnsi="TH SarabunPSK" w:cs="TH SarabunPSK"/>
          <w:sz w:val="32"/>
          <w:szCs w:val="32"/>
        </w:rPr>
        <w:t xml:space="preserve">0                                   </w:t>
      </w:r>
    </w:p>
    <w:p w14:paraId="70D1B4AE" w14:textId="77777777" w:rsidR="00DA120B" w:rsidRPr="00B84DCF" w:rsidRDefault="00CC24E1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4DCF">
        <w:rPr>
          <w:rFonts w:ascii="TH SarabunPSK" w:hAnsi="TH SarabunPSK" w:cs="TH SarabunPSK"/>
          <w:sz w:val="32"/>
          <w:szCs w:val="32"/>
        </w:rPr>
        <w:t xml:space="preserve">(2) </w:t>
      </w:r>
      <w:r w:rsidRPr="00B84DCF">
        <w:rPr>
          <w:rFonts w:ascii="TH SarabunPSK" w:hAnsi="TH SarabunPSK" w:cs="TH SarabunPSK"/>
          <w:sz w:val="32"/>
          <w:szCs w:val="32"/>
          <w:cs/>
        </w:rPr>
        <w:t>ชื่อ-นามสกุล นางสาว</w:t>
      </w:r>
      <w:r w:rsidR="00B84DCF" w:rsidRPr="00B84DCF">
        <w:rPr>
          <w:rFonts w:ascii="TH SarabunPSK" w:hAnsi="TH SarabunPSK" w:cs="TH SarabunPSK" w:hint="cs"/>
          <w:sz w:val="32"/>
          <w:szCs w:val="32"/>
          <w:cs/>
        </w:rPr>
        <w:t>นุชธิดา ชนะแก้ว</w:t>
      </w:r>
      <w:r w:rsidRPr="00B84D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84DCF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ร้อยละ </w:t>
      </w:r>
      <w:r w:rsidR="00B84DCF" w:rsidRPr="00B84DCF">
        <w:rPr>
          <w:rFonts w:ascii="TH SarabunPSK" w:hAnsi="TH SarabunPSK" w:cs="TH SarabunPSK"/>
          <w:sz w:val="32"/>
          <w:szCs w:val="32"/>
        </w:rPr>
        <w:t>4</w:t>
      </w:r>
      <w:r w:rsidRPr="00B84DCF">
        <w:rPr>
          <w:rFonts w:ascii="TH SarabunPSK" w:hAnsi="TH SarabunPSK" w:cs="TH SarabunPSK"/>
          <w:sz w:val="32"/>
          <w:szCs w:val="32"/>
        </w:rPr>
        <w:t>0</w:t>
      </w:r>
    </w:p>
    <w:p w14:paraId="380D711F" w14:textId="77777777" w:rsidR="00DA120B" w:rsidRPr="00496984" w:rsidRDefault="00E425FE" w:rsidP="00A343F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698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DA120B" w:rsidRPr="0049698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A120B" w:rsidRPr="00496984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76B97A1D" w14:textId="77777777" w:rsidR="00DA120B" w:rsidRPr="00496984" w:rsidRDefault="00DA120B" w:rsidP="00650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6984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496984">
        <w:rPr>
          <w:rFonts w:ascii="TH SarabunPSK" w:hAnsi="TH SarabunPSK" w:cs="TH SarabunPSK"/>
          <w:sz w:val="32"/>
          <w:szCs w:val="32"/>
          <w:cs/>
        </w:rPr>
        <w:t xml:space="preserve">วางแผน    </w:t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  <w:cs/>
        </w:rPr>
        <w:t>ร้อยละ</w:t>
      </w:r>
      <w:r w:rsidR="00B84DCF" w:rsidRPr="00496984">
        <w:rPr>
          <w:rFonts w:ascii="TH SarabunPSK" w:hAnsi="TH SarabunPSK" w:cs="TH SarabunPSK"/>
          <w:sz w:val="32"/>
          <w:szCs w:val="32"/>
        </w:rPr>
        <w:t xml:space="preserve"> 10</w:t>
      </w:r>
      <w:r w:rsidRPr="00496984">
        <w:rPr>
          <w:rFonts w:ascii="TH SarabunPSK" w:hAnsi="TH SarabunPSK" w:cs="TH SarabunPSK"/>
          <w:sz w:val="32"/>
          <w:szCs w:val="32"/>
        </w:rPr>
        <w:t xml:space="preserve"> </w:t>
      </w:r>
    </w:p>
    <w:p w14:paraId="448EB228" w14:textId="77777777" w:rsidR="00DA120B" w:rsidRPr="00496984" w:rsidRDefault="00DA120B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984">
        <w:rPr>
          <w:rFonts w:ascii="TH SarabunPSK" w:hAnsi="TH SarabunPSK" w:cs="TH SarabunPSK"/>
          <w:sz w:val="32"/>
          <w:szCs w:val="32"/>
        </w:rPr>
        <w:t>(2)</w:t>
      </w:r>
      <w:r w:rsidR="00496984">
        <w:rPr>
          <w:rFonts w:ascii="TH SarabunPSK" w:hAnsi="TH SarabunPSK" w:cs="TH SarabunPSK"/>
          <w:sz w:val="32"/>
          <w:szCs w:val="32"/>
        </w:rPr>
        <w:t xml:space="preserve"> </w:t>
      </w:r>
      <w:r w:rsidRPr="00496984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  </w:t>
      </w:r>
      <w:r w:rsid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="00B84DCF" w:rsidRPr="00496984">
        <w:rPr>
          <w:rFonts w:ascii="TH SarabunPSK" w:hAnsi="TH SarabunPSK" w:cs="TH SarabunPSK"/>
          <w:sz w:val="32"/>
          <w:szCs w:val="32"/>
        </w:rPr>
        <w:t xml:space="preserve"> </w:t>
      </w:r>
      <w:r w:rsidR="00496984">
        <w:rPr>
          <w:rFonts w:ascii="TH SarabunPSK" w:hAnsi="TH SarabunPSK" w:cs="TH SarabunPSK"/>
          <w:sz w:val="32"/>
          <w:szCs w:val="32"/>
        </w:rPr>
        <w:t>10</w:t>
      </w:r>
      <w:r w:rsidRPr="00496984">
        <w:rPr>
          <w:rFonts w:ascii="TH SarabunPSK" w:hAnsi="TH SarabunPSK" w:cs="TH SarabunPSK"/>
          <w:sz w:val="32"/>
          <w:szCs w:val="32"/>
        </w:rPr>
        <w:t xml:space="preserve"> </w:t>
      </w:r>
    </w:p>
    <w:p w14:paraId="315579AE" w14:textId="77777777" w:rsidR="00DA120B" w:rsidRPr="00496984" w:rsidRDefault="00DA120B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984">
        <w:rPr>
          <w:rFonts w:ascii="TH SarabunPSK" w:hAnsi="TH SarabunPSK" w:cs="TH SarabunPSK"/>
          <w:sz w:val="32"/>
          <w:szCs w:val="32"/>
        </w:rPr>
        <w:t xml:space="preserve">(3) </w:t>
      </w:r>
      <w:r w:rsidRPr="00496984">
        <w:rPr>
          <w:rFonts w:ascii="TH SarabunPSK" w:hAnsi="TH SarabunPSK" w:cs="TH SarabunPSK"/>
          <w:sz w:val="32"/>
          <w:szCs w:val="32"/>
          <w:cs/>
        </w:rPr>
        <w:t xml:space="preserve">วิเคราะห์ข้อมูล   </w:t>
      </w:r>
      <w:r w:rsidRPr="0049698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  <w:cs/>
        </w:rPr>
        <w:t>ร้อยละ</w:t>
      </w:r>
      <w:r w:rsidR="00B84DCF" w:rsidRPr="00496984">
        <w:rPr>
          <w:rFonts w:ascii="TH SarabunPSK" w:hAnsi="TH SarabunPSK" w:cs="TH SarabunPSK"/>
          <w:sz w:val="32"/>
          <w:szCs w:val="32"/>
        </w:rPr>
        <w:t xml:space="preserve"> </w:t>
      </w:r>
      <w:r w:rsidR="00496984">
        <w:rPr>
          <w:rFonts w:ascii="TH SarabunPSK" w:hAnsi="TH SarabunPSK" w:cs="TH SarabunPSK"/>
          <w:sz w:val="32"/>
          <w:szCs w:val="32"/>
        </w:rPr>
        <w:t>10</w:t>
      </w:r>
      <w:r w:rsidRPr="00496984">
        <w:rPr>
          <w:rFonts w:ascii="TH SarabunPSK" w:hAnsi="TH SarabunPSK" w:cs="TH SarabunPSK"/>
          <w:sz w:val="32"/>
          <w:szCs w:val="32"/>
        </w:rPr>
        <w:t xml:space="preserve">  </w:t>
      </w:r>
    </w:p>
    <w:p w14:paraId="3729D730" w14:textId="77777777" w:rsidR="00A343F8" w:rsidRPr="00165E58" w:rsidRDefault="00DA120B" w:rsidP="00165E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6984">
        <w:rPr>
          <w:rFonts w:ascii="TH SarabunPSK" w:hAnsi="TH SarabunPSK" w:cs="TH SarabunPSK"/>
          <w:sz w:val="32"/>
          <w:szCs w:val="32"/>
        </w:rPr>
        <w:t xml:space="preserve">(4) </w:t>
      </w:r>
      <w:r w:rsidRPr="00496984">
        <w:rPr>
          <w:rFonts w:ascii="TH SarabunPSK" w:hAnsi="TH SarabunPSK" w:cs="TH SarabunPSK"/>
          <w:sz w:val="32"/>
          <w:szCs w:val="32"/>
          <w:cs/>
        </w:rPr>
        <w:t xml:space="preserve">สรุปและรายงาน   </w:t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</w:rPr>
        <w:tab/>
      </w:r>
      <w:r w:rsidRPr="0049698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496984">
        <w:rPr>
          <w:rFonts w:ascii="TH SarabunPSK" w:hAnsi="TH SarabunPSK" w:cs="TH SarabunPSK"/>
          <w:sz w:val="32"/>
          <w:szCs w:val="32"/>
        </w:rPr>
        <w:t>10</w:t>
      </w:r>
      <w:r w:rsidRPr="00496984">
        <w:rPr>
          <w:rFonts w:ascii="TH SarabunPSK" w:hAnsi="TH SarabunPSK" w:cs="TH SarabunPSK"/>
          <w:sz w:val="32"/>
          <w:szCs w:val="32"/>
        </w:rPr>
        <w:t xml:space="preserve">   </w:t>
      </w:r>
    </w:p>
    <w:p w14:paraId="5B311125" w14:textId="77777777" w:rsidR="00DA120B" w:rsidRPr="00E425FE" w:rsidRDefault="00E425FE" w:rsidP="00165E5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A120B" w:rsidRPr="00E425F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A120B" w:rsidRPr="00E425F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DA120B" w:rsidRPr="00E425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6BA7F0" w14:textId="548F8957" w:rsidR="00A343F8" w:rsidRDefault="00A343F8" w:rsidP="00A128CC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28C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="0030248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Pr="00A128CC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30248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ทราบระดับ</w:t>
      </w:r>
      <w:r w:rsidRPr="00302486">
        <w:rPr>
          <w:rFonts w:ascii="TH SarabunPSK" w:eastAsia="TH SarabunPSK" w:hAnsi="TH SarabunPSK" w:cs="TH SarabunPSK" w:hint="cs"/>
          <w:color w:val="000000" w:themeColor="text1"/>
          <w:spacing w:val="-6"/>
          <w:sz w:val="32"/>
          <w:szCs w:val="32"/>
          <w:cs/>
        </w:rPr>
        <w:t>ความรู้ ทัศนคติ และพฤติกรรมการป้องกันและควบคุมโรคเฮโมรายิกเซฟติซีเมีย ขอ</w:t>
      </w:r>
      <w:r w:rsidR="00A128CC" w:rsidRPr="00302486">
        <w:rPr>
          <w:rFonts w:ascii="TH SarabunPSK" w:eastAsia="TH SarabunPSK" w:hAnsi="TH SarabunPSK" w:cs="TH SarabunPSK" w:hint="cs"/>
          <w:color w:val="000000" w:themeColor="text1"/>
          <w:spacing w:val="-6"/>
          <w:sz w:val="32"/>
          <w:szCs w:val="32"/>
          <w:cs/>
        </w:rPr>
        <w:t>ง</w:t>
      </w:r>
      <w:r w:rsidRPr="00302486">
        <w:rPr>
          <w:rFonts w:ascii="TH SarabunPSK" w:eastAsia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เกษตรกร</w:t>
      </w:r>
      <w:r w:rsidR="00A128CC">
        <w:rPr>
          <w:rFonts w:ascii="TH SarabunPSK" w:eastAsia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A343F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ผู้เลี้ยงกระบือ ในพื้นที่จังหวัดกระบี่</w:t>
      </w:r>
    </w:p>
    <w:p w14:paraId="31166074" w14:textId="5E039B1D" w:rsidR="00A343F8" w:rsidRPr="00A343F8" w:rsidRDefault="00A343F8" w:rsidP="00A343F8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0248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343F8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ทราบความสัมพันธ์ระหว่างระดับ</w:t>
      </w:r>
      <w:r w:rsidRPr="00A343F8">
        <w:rPr>
          <w:rFonts w:ascii="TH SarabunPSK" w:eastAsia="TH SarabunPSK" w:hAnsi="TH SarabunPSK" w:cs="TH SarabunPSK" w:hint="cs"/>
          <w:color w:val="000000" w:themeColor="text1"/>
          <w:spacing w:val="-14"/>
          <w:sz w:val="32"/>
          <w:szCs w:val="32"/>
          <w:cs/>
        </w:rPr>
        <w:t>ความรู้ ทัศนคติ และพฤติกรรมการป้องกันและควบคุมโรคเฮโมรายิกเซฟติซีเมีย</w:t>
      </w:r>
      <w:r w:rsidRPr="002A71B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ของเกษตรกรผู้เลี้ยงกระบือ ในพื้นที่จังหวัดกระบี่</w:t>
      </w:r>
    </w:p>
    <w:p w14:paraId="427F19CF" w14:textId="77777777" w:rsidR="00E425FE" w:rsidRPr="00476735" w:rsidRDefault="00E425FE" w:rsidP="00E425F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6735">
        <w:rPr>
          <w:rFonts w:ascii="TH SarabunPSK" w:hAnsi="TH SarabunPSK" w:cs="TH SarabunPSK"/>
          <w:b/>
          <w:bCs/>
          <w:sz w:val="32"/>
          <w:szCs w:val="32"/>
        </w:rPr>
        <w:lastRenderedPageBreak/>
        <w:t>9.</w:t>
      </w:r>
      <w:r w:rsidRPr="004767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</w:t>
      </w:r>
    </w:p>
    <w:p w14:paraId="210DE19C" w14:textId="77777777" w:rsidR="00E425FE" w:rsidRPr="00476735" w:rsidRDefault="00E425FE" w:rsidP="00E425FE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73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76735">
        <w:rPr>
          <w:rFonts w:ascii="TH SarabunPSK" w:hAnsi="TH SarabunPSK" w:cs="TH SarabunPSK"/>
          <w:sz w:val="32"/>
          <w:szCs w:val="32"/>
        </w:rPr>
        <w:t xml:space="preserve"> </w:t>
      </w:r>
      <w:r w:rsidRPr="00476735">
        <w:rPr>
          <w:rFonts w:ascii="TH SarabunPSK" w:hAnsi="TH SarabunPSK" w:cs="TH SarabunPSK" w:hint="cs"/>
          <w:sz w:val="32"/>
          <w:szCs w:val="32"/>
          <w:cs/>
        </w:rPr>
        <w:t>อยู่ในระหว่างการศึกษา</w:t>
      </w:r>
    </w:p>
    <w:p w14:paraId="2C94D51F" w14:textId="77777777" w:rsidR="00DA120B" w:rsidRPr="00A128CC" w:rsidRDefault="00DA120B" w:rsidP="00E425F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28C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425FE" w:rsidRPr="00A128C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128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128CC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A128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128CC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A128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128C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 </w:t>
      </w:r>
      <w:r w:rsidRPr="00A128C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1F7A3830" w14:textId="77777777" w:rsidR="00302486" w:rsidRDefault="00302486" w:rsidP="00302486">
      <w:pPr>
        <w:spacing w:after="0" w:line="240" w:lineRule="auto"/>
        <w:ind w:firstLine="993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="00A128CC" w:rsidRPr="00A128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การเก็บข้อมูลแบบสอบถามมีความยุ่งยากและใช้เวลานาน เนื่องจากกลุ่มตัวอย่างเป็นกระบือที่อาศัยอยู่ในหลาย ๆ อำเภอ ซึ่งมีลักษณะภูมิประเทศที่หลากหลาย </w:t>
      </w:r>
    </w:p>
    <w:p w14:paraId="0F560DAC" w14:textId="77777777" w:rsidR="00302486" w:rsidRDefault="00302486" w:rsidP="00302486">
      <w:pPr>
        <w:spacing w:after="0" w:line="240" w:lineRule="auto"/>
        <w:ind w:firstLine="993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="00A128CC" w:rsidRPr="00A128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มีการเปลี่ยนแปลงของจำนวนประชากรในการศึกษา คือ เกษตรกรผู้เลี้ยงกระบืออยู่บ่อยครั้ง เนื่องจากการจำหน่ายกระบือ จนนำไปสู่การเลิกเลี้ยงกระบือ</w:t>
      </w:r>
    </w:p>
    <w:p w14:paraId="51999C17" w14:textId="36E0C01C" w:rsidR="00A128CC" w:rsidRPr="00A128CC" w:rsidRDefault="00302486" w:rsidP="00302486">
      <w:pPr>
        <w:spacing w:after="0" w:line="240" w:lineRule="auto"/>
        <w:ind w:firstLine="993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="00A128CC" w:rsidRPr="00A128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ความร่วมมือของเกษตรกรในการตอบแบบสอบถามมีมากน้อยต่างกัน</w:t>
      </w:r>
    </w:p>
    <w:p w14:paraId="0D05EF48" w14:textId="77777777" w:rsidR="00DA120B" w:rsidRPr="00B120CD" w:rsidRDefault="00DA120B" w:rsidP="00E425F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20C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425FE" w:rsidRPr="00B120C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20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120CD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37B9573A" w14:textId="3C6B5EB1" w:rsidR="00E425FE" w:rsidRDefault="00E425FE" w:rsidP="00E425FE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0248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42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ทำให้สามารถวางแผนการเฝ้าระวัง การป้องกัน และการควบคุมโรคเฮโมรายิกเซฟติซีเมียในพื้นที่จังหวัดกระบี่ได้ </w:t>
      </w:r>
    </w:p>
    <w:p w14:paraId="5C541D24" w14:textId="28DF92E8" w:rsidR="00E425FE" w:rsidRDefault="00E425FE" w:rsidP="00E425FE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0248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42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นำข้อมูลมาใช้ประโยชน์ได้ในสถานการณ์ต่าง ๆ ได้แก่ การกำหนดมาตรการการเฝ้าระวังโรค</w:t>
      </w:r>
      <w:r w:rsidRPr="00E425F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42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ระบาดสัตว์จากการลักลอบเคลื่อนย้ายสัตว์ที่ไม่ถูกต้อง </w:t>
      </w:r>
    </w:p>
    <w:p w14:paraId="21EEDC73" w14:textId="1C57364A" w:rsidR="00E425FE" w:rsidRDefault="00E425FE" w:rsidP="00E425FE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0248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42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สามารถเป็นการศึกษานำร่องไปสู่การศึกษาอื่น ๆ</w:t>
      </w:r>
      <w:r w:rsidRPr="00E425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42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ในพื้นที่จังหวัดกระบี่ได้ เช่น การศึกษาความรู้ ทัศนคติ และพฤติกรรมการป้องกันและควบคุมโรคพิษสุนัขบ้าของประชากรในพื้นที่จังหวัดกระบี่ การศึกษาความรู้ ทัศนคติ และพฤติกรรมการป้องกันและควบคุมโรคบรูเซลโลซิสของเกษตรกรผู้เลี้ยงแพะในพื้นที่จังหวัดกระบี่ เป็นต้น</w:t>
      </w:r>
    </w:p>
    <w:p w14:paraId="638BF09B" w14:textId="637CF713" w:rsidR="00E425FE" w:rsidRPr="00E425FE" w:rsidRDefault="00E425FE" w:rsidP="00E425FE">
      <w:pPr>
        <w:pStyle w:val="ListParagraph"/>
        <w:spacing w:after="0" w:line="240" w:lineRule="auto"/>
        <w:ind w:left="0"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30248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42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นำมาปรับใช้วางแผนในการประชาสัมพันธ์ข่าวสารและความรู้ หรือระเบียบต่าง ๆ</w:t>
      </w:r>
      <w:r w:rsidR="003024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425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ให้แก่ประชาชนได้อย่างทั่วถึง</w:t>
      </w:r>
    </w:p>
    <w:p w14:paraId="0A9A596E" w14:textId="77777777" w:rsidR="00DA120B" w:rsidRDefault="00DA120B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5002F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5E6592BF" w14:textId="77777777" w:rsidR="00165E58" w:rsidRDefault="00165E58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9BB95A8" w14:textId="77777777" w:rsidR="00165E58" w:rsidRPr="0065002F" w:rsidRDefault="00165E58" w:rsidP="0065002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C6939EE" w14:textId="77777777" w:rsidR="00E425FE" w:rsidRPr="00476735" w:rsidRDefault="00E425FE" w:rsidP="00E425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BE02884" w14:textId="77777777" w:rsidR="00E425FE" w:rsidRPr="00476735" w:rsidRDefault="00E425FE" w:rsidP="00E425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17F2D9D" w14:textId="77777777" w:rsidR="00E425FE" w:rsidRPr="00476735" w:rsidRDefault="00E425FE" w:rsidP="00E425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7673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4705BBD2" w14:textId="77777777" w:rsidR="00E425FE" w:rsidRPr="00476735" w:rsidRDefault="00E425FE" w:rsidP="00E4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  <w:r w:rsidRPr="0047673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76735">
        <w:rPr>
          <w:rFonts w:ascii="TH SarabunPSK" w:hAnsi="TH SarabunPSK" w:cs="TH SarabunPSK"/>
          <w:sz w:val="32"/>
          <w:szCs w:val="32"/>
        </w:rPr>
        <w:t xml:space="preserve"> (</w:t>
      </w:r>
      <w:r w:rsidRPr="00476735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76735">
        <w:rPr>
          <w:rFonts w:ascii="TH SarabunPSK" w:hAnsi="TH SarabunPSK" w:cs="TH SarabunPSK" w:hint="cs"/>
          <w:sz w:val="32"/>
          <w:szCs w:val="32"/>
          <w:cs/>
        </w:rPr>
        <w:t>นุชธิดา ชนะแก้ว</w:t>
      </w:r>
      <w:r w:rsidRPr="00476735">
        <w:rPr>
          <w:rFonts w:ascii="TH SarabunPSK" w:hAnsi="TH SarabunPSK" w:cs="TH SarabunPSK"/>
          <w:sz w:val="32"/>
          <w:szCs w:val="32"/>
        </w:rPr>
        <w:t>)</w:t>
      </w:r>
    </w:p>
    <w:p w14:paraId="420354AF" w14:textId="77777777" w:rsidR="00E425FE" w:rsidRPr="00476735" w:rsidRDefault="00E425FE" w:rsidP="00E425FE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476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67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76735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14D49EE9" w14:textId="68B96DDC" w:rsidR="00E425FE" w:rsidRDefault="00E425FE" w:rsidP="00E425FE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476735">
        <w:rPr>
          <w:rFonts w:ascii="TH SarabunPSK" w:hAnsi="TH SarabunPSK" w:cs="TH SarabunPSK"/>
          <w:sz w:val="32"/>
          <w:szCs w:val="32"/>
        </w:rPr>
        <w:t xml:space="preserve">   </w:t>
      </w:r>
      <w:r w:rsidRPr="0047673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02486">
        <w:rPr>
          <w:rFonts w:ascii="TH SarabunPSK" w:hAnsi="TH SarabunPSK" w:cs="TH SarabunPSK"/>
          <w:sz w:val="32"/>
          <w:szCs w:val="32"/>
        </w:rPr>
        <w:t>28</w:t>
      </w:r>
      <w:r w:rsidRPr="00476735">
        <w:rPr>
          <w:rFonts w:ascii="TH SarabunPSK" w:hAnsi="TH SarabunPSK" w:cs="TH SarabunPSK"/>
          <w:sz w:val="32"/>
          <w:szCs w:val="32"/>
        </w:rPr>
        <w:t xml:space="preserve">/ </w:t>
      </w:r>
      <w:r w:rsidRPr="00476735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476735">
        <w:rPr>
          <w:rFonts w:ascii="TH SarabunPSK" w:hAnsi="TH SarabunPSK" w:cs="TH SarabunPSK"/>
          <w:sz w:val="32"/>
          <w:szCs w:val="32"/>
        </w:rPr>
        <w:t>/ 2563</w:t>
      </w:r>
    </w:p>
    <w:p w14:paraId="3BE1023F" w14:textId="77777777" w:rsidR="00E425FE" w:rsidRPr="00476735" w:rsidRDefault="00E425FE" w:rsidP="00E425FE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2200E2B" w14:textId="77777777" w:rsidR="00B120CD" w:rsidRDefault="00B120CD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2CC54F2" w14:textId="77777777" w:rsidR="0092616F" w:rsidRDefault="0092616F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3E3B323" w14:textId="77777777" w:rsidR="00165E58" w:rsidRDefault="00165E58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5C1CC8" w14:textId="77777777" w:rsidR="00165E58" w:rsidRDefault="00165E58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5C9010B" w14:textId="77777777" w:rsidR="00165E58" w:rsidRDefault="00165E58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B39DB6A" w14:textId="77777777" w:rsidR="00702E23" w:rsidRDefault="00702E23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5A331DF" w14:textId="77777777" w:rsidR="00DA120B" w:rsidRPr="00B120CD" w:rsidRDefault="00DA120B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120C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40BD12FA" w14:textId="77777777" w:rsidR="00DA120B" w:rsidRPr="0065002F" w:rsidRDefault="00DA120B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308DC7EE" w14:textId="77777777" w:rsidR="00DA120B" w:rsidRPr="0092616F" w:rsidRDefault="00DA120B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</w:t>
      </w:r>
      <w:r w:rsidRPr="0092616F">
        <w:rPr>
          <w:rFonts w:ascii="TH SarabunPSK" w:eastAsia="Cordia New" w:hAnsi="TH SarabunPSK" w:cs="TH SarabunPSK"/>
          <w:sz w:val="32"/>
          <w:szCs w:val="32"/>
        </w:rPr>
        <w:t>………..………………………………</w:t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  <w:cs/>
        </w:rPr>
        <w:t>ลงชื่อ ....</w:t>
      </w:r>
      <w:r w:rsidRPr="0092616F">
        <w:rPr>
          <w:rFonts w:ascii="TH SarabunPSK" w:eastAsia="Cordia New" w:hAnsi="TH SarabunPSK" w:cs="TH SarabunPSK"/>
          <w:sz w:val="32"/>
          <w:szCs w:val="32"/>
        </w:rPr>
        <w:t>……………………………….….</w:t>
      </w:r>
    </w:p>
    <w:p w14:paraId="4A3BB766" w14:textId="77777777" w:rsidR="00DA120B" w:rsidRPr="0092616F" w:rsidRDefault="00DA120B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92616F">
        <w:rPr>
          <w:rFonts w:ascii="TH SarabunPSK" w:eastAsia="Cordia New" w:hAnsi="TH SarabunPSK" w:cs="TH SarabunPSK"/>
          <w:sz w:val="32"/>
          <w:szCs w:val="32"/>
        </w:rPr>
        <w:tab/>
        <w:t xml:space="preserve">        (</w:t>
      </w:r>
      <w:r w:rsidRPr="0092616F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 w:rsidR="0092616F" w:rsidRPr="0092616F">
        <w:rPr>
          <w:rFonts w:ascii="TH SarabunPSK" w:eastAsia="Cordia New" w:hAnsi="TH SarabunPSK" w:cs="TH SarabunPSK" w:hint="cs"/>
          <w:sz w:val="32"/>
          <w:szCs w:val="32"/>
          <w:cs/>
        </w:rPr>
        <w:t>ขวัญกมล ปักการะโน</w:t>
      </w:r>
      <w:r w:rsidRPr="0092616F">
        <w:rPr>
          <w:rFonts w:ascii="TH SarabunPSK" w:eastAsia="Cordia New" w:hAnsi="TH SarabunPSK" w:cs="TH SarabunPSK"/>
          <w:sz w:val="32"/>
          <w:szCs w:val="32"/>
        </w:rPr>
        <w:t>)</w:t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="0092616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2616F">
        <w:rPr>
          <w:rFonts w:ascii="TH SarabunPSK" w:eastAsia="Cordia New" w:hAnsi="TH SarabunPSK" w:cs="TH SarabunPSK"/>
          <w:sz w:val="32"/>
          <w:szCs w:val="32"/>
        </w:rPr>
        <w:t>(…………………………………)</w:t>
      </w:r>
    </w:p>
    <w:p w14:paraId="6FF797E6" w14:textId="77777777" w:rsidR="00DA120B" w:rsidRPr="0092616F" w:rsidRDefault="00DA120B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92616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92616F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Pr="0092616F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  <w:cs/>
        </w:rPr>
        <w:t xml:space="preserve">          ตำแหน่ง ...</w:t>
      </w:r>
      <w:r w:rsidRPr="0092616F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………………………………..       </w:t>
      </w:r>
    </w:p>
    <w:p w14:paraId="088B3637" w14:textId="77777777" w:rsidR="0092616F" w:rsidRPr="0092616F" w:rsidRDefault="00DA120B" w:rsidP="009261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</w:t>
      </w:r>
      <w:r w:rsidRPr="0092616F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92616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</w:r>
      <w:r w:rsidRPr="0092616F">
        <w:rPr>
          <w:rFonts w:ascii="TH SarabunPSK" w:eastAsia="Cordia New" w:hAnsi="TH SarabunPSK" w:cs="TH SarabunPSK"/>
          <w:sz w:val="32"/>
          <w:szCs w:val="32"/>
        </w:rPr>
        <w:tab/>
        <w:t xml:space="preserve">                </w:t>
      </w:r>
      <w:r w:rsidRPr="0092616F">
        <w:rPr>
          <w:rFonts w:ascii="TH SarabunPSK" w:eastAsia="Cordia New" w:hAnsi="TH SarabunPSK" w:cs="TH SarabunPSK"/>
          <w:sz w:val="32"/>
          <w:szCs w:val="32"/>
          <w:cs/>
        </w:rPr>
        <w:t>ผู้ร่วมดำเนินการ</w:t>
      </w:r>
    </w:p>
    <w:p w14:paraId="5FAB7F92" w14:textId="42D7DDEC" w:rsidR="0092616F" w:rsidRPr="0092616F" w:rsidRDefault="0092616F" w:rsidP="009261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926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486">
        <w:rPr>
          <w:rFonts w:ascii="TH SarabunPSK" w:hAnsi="TH SarabunPSK" w:cs="TH SarabunPSK"/>
          <w:sz w:val="32"/>
          <w:szCs w:val="32"/>
        </w:rPr>
        <w:t>28</w:t>
      </w:r>
      <w:r w:rsidRPr="0092616F">
        <w:rPr>
          <w:rFonts w:ascii="TH SarabunPSK" w:hAnsi="TH SarabunPSK" w:cs="TH SarabunPSK"/>
          <w:sz w:val="32"/>
          <w:szCs w:val="32"/>
        </w:rPr>
        <w:t xml:space="preserve">/ </w:t>
      </w:r>
      <w:r w:rsidRPr="0092616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2616F">
        <w:rPr>
          <w:rFonts w:ascii="TH SarabunPSK" w:hAnsi="TH SarabunPSK" w:cs="TH SarabunPSK"/>
          <w:sz w:val="32"/>
          <w:szCs w:val="32"/>
        </w:rPr>
        <w:t>/ 2563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616F">
        <w:rPr>
          <w:rFonts w:ascii="TH SarabunPSK" w:hAnsi="TH SarabunPSK" w:cs="TH SarabunPSK"/>
          <w:sz w:val="32"/>
          <w:szCs w:val="32"/>
        </w:rPr>
        <w:t xml:space="preserve">……/ </w:t>
      </w:r>
      <w:r w:rsidRPr="0092616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2616F">
        <w:rPr>
          <w:rFonts w:ascii="TH SarabunPSK" w:hAnsi="TH SarabunPSK" w:cs="TH SarabunPSK"/>
          <w:sz w:val="32"/>
          <w:szCs w:val="32"/>
        </w:rPr>
        <w:t>/ 2563</w:t>
      </w:r>
    </w:p>
    <w:p w14:paraId="5149E898" w14:textId="77777777" w:rsidR="0092616F" w:rsidRPr="0092616F" w:rsidRDefault="0092616F" w:rsidP="009261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B6CDFEB" w14:textId="77777777" w:rsidR="00DA120B" w:rsidRPr="0065002F" w:rsidRDefault="00DA120B" w:rsidP="0065002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  <w:t xml:space="preserve">                    </w:t>
      </w:r>
    </w:p>
    <w:p w14:paraId="3AD705E6" w14:textId="77777777" w:rsidR="00DA120B" w:rsidRPr="0065002F" w:rsidRDefault="00DA120B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660A25FD" w14:textId="77777777" w:rsidR="0092616F" w:rsidRPr="009262C9" w:rsidRDefault="0092616F" w:rsidP="0092616F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E604828" w14:textId="77777777" w:rsidR="0092616F" w:rsidRPr="0065002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3EBCF9ED" w14:textId="77777777" w:rsidR="0092616F" w:rsidRPr="009262C9" w:rsidRDefault="0092616F" w:rsidP="009261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</w:t>
      </w:r>
      <w:r w:rsidRPr="009262C9"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ลงชื่อ ....</w:t>
      </w:r>
      <w:r w:rsidRPr="009262C9">
        <w:rPr>
          <w:rFonts w:ascii="TH SarabunPSK" w:eastAsia="Cordia New" w:hAnsi="TH SarabunPSK" w:cs="TH SarabunPSK"/>
          <w:sz w:val="32"/>
          <w:szCs w:val="32"/>
        </w:rPr>
        <w:t>………………………………..</w:t>
      </w:r>
    </w:p>
    <w:p w14:paraId="72CCD94E" w14:textId="77777777" w:rsidR="0092616F" w:rsidRPr="009262C9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    (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Pr="009262C9">
        <w:rPr>
          <w:rFonts w:ascii="TH SarabunPSK" w:eastAsia="Cordia New" w:hAnsi="TH SarabunPSK" w:cs="TH SarabunPSK" w:hint="cs"/>
          <w:sz w:val="32"/>
          <w:szCs w:val="32"/>
          <w:cs/>
        </w:rPr>
        <w:t>จุลชาติ จุลเพชร</w:t>
      </w:r>
      <w:r w:rsidRPr="009262C9">
        <w:rPr>
          <w:rFonts w:ascii="TH SarabunPSK" w:eastAsia="Cordia New" w:hAnsi="TH SarabunPSK" w:cs="TH SarabunPSK"/>
          <w:sz w:val="32"/>
          <w:szCs w:val="32"/>
        </w:rPr>
        <w:t>)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(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Pr="009262C9">
        <w:rPr>
          <w:rFonts w:ascii="TH SarabunPSK" w:eastAsia="Cordia New" w:hAnsi="TH SarabunPSK" w:cs="TH SarabunPSK" w:hint="cs"/>
          <w:sz w:val="32"/>
          <w:szCs w:val="32"/>
          <w:cs/>
        </w:rPr>
        <w:t>สุรจิต วิชชุวรรณ</w:t>
      </w:r>
      <w:r w:rsidRPr="009262C9">
        <w:rPr>
          <w:rFonts w:ascii="TH SarabunPSK" w:eastAsia="Cordia New" w:hAnsi="TH SarabunPSK" w:cs="TH SarabunPSK"/>
          <w:sz w:val="32"/>
          <w:szCs w:val="32"/>
        </w:rPr>
        <w:t>)</w:t>
      </w:r>
    </w:p>
    <w:p w14:paraId="37B967DE" w14:textId="77777777" w:rsidR="0092616F" w:rsidRPr="009262C9" w:rsidRDefault="0092616F" w:rsidP="0092616F">
      <w:pPr>
        <w:spacing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  ตำแหน่ง  หัวหน้ากลุ่มพัฒนาคุณภาพสินค้าปศุสัตว์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 w:rsidRPr="009262C9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ตำแหน่ง  ปศุสัตว์จังหวัด</w:t>
      </w:r>
      <w:r w:rsidRPr="009262C9">
        <w:rPr>
          <w:rFonts w:ascii="TH SarabunPSK" w:eastAsia="Cordia New" w:hAnsi="TH SarabunPSK" w:cs="TH SarabunPSK" w:hint="cs"/>
          <w:sz w:val="32"/>
          <w:szCs w:val="32"/>
          <w:cs/>
        </w:rPr>
        <w:t>ตรัง</w:t>
      </w:r>
    </w:p>
    <w:p w14:paraId="5ED28417" w14:textId="3ECDC9BA" w:rsidR="0092616F" w:rsidRPr="009262C9" w:rsidRDefault="0092616F" w:rsidP="009261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="00302486">
        <w:rPr>
          <w:rFonts w:ascii="TH SarabunPSK" w:eastAsia="Cordia New" w:hAnsi="TH SarabunPSK" w:cs="TH SarabunPSK"/>
          <w:sz w:val="32"/>
          <w:szCs w:val="32"/>
        </w:rPr>
        <w:t>29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Pr="009262C9">
        <w:rPr>
          <w:rFonts w:ascii="TH SarabunPSK" w:eastAsia="Cordia New" w:hAnsi="TH SarabunPSK" w:cs="TH SarabunPSK" w:hint="cs"/>
          <w:sz w:val="32"/>
          <w:szCs w:val="32"/>
          <w:cs/>
        </w:rPr>
        <w:t>ตุล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 xml:space="preserve">าคม/ </w:t>
      </w:r>
      <w:r w:rsidRPr="009262C9">
        <w:rPr>
          <w:rFonts w:ascii="TH SarabunPSK" w:eastAsia="Cordia New" w:hAnsi="TH SarabunPSK" w:cs="TH SarabunPSK"/>
          <w:sz w:val="32"/>
          <w:szCs w:val="32"/>
        </w:rPr>
        <w:t>2563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302486">
        <w:rPr>
          <w:rFonts w:ascii="TH SarabunPSK" w:eastAsia="Cordia New" w:hAnsi="TH SarabunPSK" w:cs="TH SarabunPSK"/>
          <w:sz w:val="32"/>
          <w:szCs w:val="32"/>
        </w:rPr>
        <w:t>29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/ </w:t>
      </w:r>
      <w:r w:rsidRPr="009262C9">
        <w:rPr>
          <w:rFonts w:ascii="TH SarabunPSK" w:eastAsia="Cordia New" w:hAnsi="TH SarabunPSK" w:cs="TH SarabunPSK" w:hint="cs"/>
          <w:sz w:val="32"/>
          <w:szCs w:val="32"/>
          <w:cs/>
        </w:rPr>
        <w:t>ตุล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าคม/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62C9">
        <w:rPr>
          <w:rFonts w:ascii="TH SarabunPSK" w:eastAsia="Cordia New" w:hAnsi="TH SarabunPSK" w:cs="TH SarabunPSK"/>
          <w:sz w:val="32"/>
          <w:szCs w:val="32"/>
        </w:rPr>
        <w:t>2563</w:t>
      </w:r>
    </w:p>
    <w:p w14:paraId="4D225B65" w14:textId="77777777" w:rsidR="0092616F" w:rsidRPr="009262C9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2C9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262C9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262C9">
        <w:rPr>
          <w:rFonts w:ascii="TH SarabunPSK" w:eastAsia="Cordia New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9262C9">
        <w:rPr>
          <w:rFonts w:ascii="TH SarabunPSK" w:eastAsia="Cordia New" w:hAnsi="TH SarabunPSK" w:cs="TH SarabunPSK"/>
          <w:sz w:val="32"/>
          <w:szCs w:val="32"/>
        </w:rPr>
        <w:t>)</w:t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  <w:r w:rsidRPr="009262C9">
        <w:rPr>
          <w:rFonts w:ascii="TH SarabunPSK" w:eastAsia="Cordia New" w:hAnsi="TH SarabunPSK" w:cs="TH SarabunPSK"/>
          <w:sz w:val="32"/>
          <w:szCs w:val="32"/>
        </w:rPr>
        <w:tab/>
      </w:r>
    </w:p>
    <w:p w14:paraId="3A1900E4" w14:textId="77777777" w:rsidR="0092616F" w:rsidRPr="0065002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6C440471" w14:textId="77777777" w:rsidR="0092616F" w:rsidRPr="0065002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086B462F" w14:textId="77777777" w:rsidR="0092616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0388B" w14:textId="77777777" w:rsidR="0092616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35DA33" w14:textId="77777777" w:rsidR="00017752" w:rsidRDefault="00017752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00CF17" w14:textId="77777777" w:rsidR="0092616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D1562CC" w14:textId="77777777" w:rsidR="0092616F" w:rsidRPr="00D65AEA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AE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487C03DA" w14:textId="77777777" w:rsidR="0092616F" w:rsidRPr="00D65AEA" w:rsidRDefault="0092616F" w:rsidP="0092616F">
      <w:pPr>
        <w:spacing w:after="0" w:line="240" w:lineRule="auto"/>
        <w:ind w:left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5AEA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D65AEA">
        <w:rPr>
          <w:rFonts w:ascii="TH SarabunPSK" w:eastAsia="Cordia New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D65A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58AC9092" w14:textId="77777777" w:rsidR="0092616F" w:rsidRPr="00D65AEA" w:rsidRDefault="0092616F" w:rsidP="009261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5AEA">
        <w:rPr>
          <w:rFonts w:ascii="TH SarabunPSK" w:eastAsia="Cordia New" w:hAnsi="TH SarabunPSK" w:cs="TH SarabunPSK"/>
          <w:sz w:val="32"/>
          <w:szCs w:val="32"/>
          <w:cs/>
        </w:rPr>
        <w:t>2. 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6F330ABA" w14:textId="77777777" w:rsidR="0092616F" w:rsidRPr="0065002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142F6BAC" w14:textId="77777777" w:rsidR="0092616F" w:rsidRDefault="0092616F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A4260C0" w14:textId="77777777" w:rsidR="00017752" w:rsidRDefault="00017752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5F869996" w14:textId="77777777" w:rsidR="00A128CC" w:rsidRDefault="00A128CC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9BF08CD" w14:textId="77777777" w:rsidR="00017752" w:rsidRPr="0065002F" w:rsidRDefault="00017752" w:rsidP="0092616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0C17D3C" w14:textId="77777777" w:rsidR="00702E23" w:rsidRDefault="00702E23" w:rsidP="0065002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9EE3BB0" w14:textId="77777777" w:rsidR="009D256E" w:rsidRPr="0092616F" w:rsidRDefault="009D256E" w:rsidP="0065002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92616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92616F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</w:p>
    <w:p w14:paraId="2374C76D" w14:textId="77777777" w:rsidR="009D256E" w:rsidRPr="0092616F" w:rsidRDefault="009D256E" w:rsidP="00017752">
      <w:pPr>
        <w:keepNext/>
        <w:spacing w:before="240" w:after="0" w:line="240" w:lineRule="auto"/>
        <w:jc w:val="center"/>
        <w:outlineLvl w:val="2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92616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ข้อเสนอแนวคิด</w:t>
      </w:r>
      <w:r w:rsidRPr="0092616F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 w:rsidRPr="0092616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วิธีการ เพื่อพัฒนางานหรือปรับปรุงให้มีประสิทธิภาพมากขึ้น</w:t>
      </w:r>
      <w:r w:rsidR="00E95572" w:rsidRPr="0092616F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52135712" w14:textId="77777777" w:rsidR="009D256E" w:rsidRPr="0092616F" w:rsidRDefault="00E95572" w:rsidP="00130A1F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Pr="0092616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44A3" w:rsidRPr="0092616F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 w:rsidR="0092616F" w:rsidRPr="0092616F">
        <w:rPr>
          <w:rFonts w:ascii="TH SarabunPSK" w:eastAsia="Cordia New" w:hAnsi="TH SarabunPSK" w:cs="TH SarabunPSK" w:hint="cs"/>
          <w:sz w:val="32"/>
          <w:szCs w:val="32"/>
          <w:cs/>
        </w:rPr>
        <w:t>นุชธิดา  ชนะแก้ว</w:t>
      </w:r>
    </w:p>
    <w:p w14:paraId="4B002967" w14:textId="77777777" w:rsidR="009D256E" w:rsidRPr="0092616F" w:rsidRDefault="009D256E" w:rsidP="00130A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เพื่อประกอบการขอรับเงินประจำ</w:t>
      </w:r>
      <w:r w:rsidR="00E95572" w:rsidRPr="009261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</w:t>
      </w:r>
      <w:r w:rsidR="00E95572" w:rsidRPr="0092616F">
        <w:rPr>
          <w:rFonts w:ascii="TH SarabunPSK" w:eastAsia="Cordia New" w:hAnsi="TH SarabunPSK" w:cs="TH SarabunPSK"/>
          <w:sz w:val="32"/>
          <w:szCs w:val="32"/>
          <w:cs/>
        </w:rPr>
        <w:t xml:space="preserve"> นายสัตวแพทย์ชำนาญการ</w:t>
      </w:r>
      <w:r w:rsidR="0092616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4237E" w:rsidRPr="009261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9261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="00E95572" w:rsidRPr="009261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ตำแหน่ง</w:t>
      </w:r>
      <w:r w:rsidR="00E544A3" w:rsidRPr="009261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เลขที</w:t>
      </w:r>
      <w:r w:rsidR="009261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่</w:t>
      </w:r>
      <w:r w:rsidR="00130A1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544A3" w:rsidRPr="0092616F">
        <w:rPr>
          <w:rFonts w:ascii="TH SarabunPSK" w:eastAsia="Cordia New" w:hAnsi="TH SarabunPSK" w:cs="TH SarabunPSK"/>
          <w:sz w:val="32"/>
          <w:szCs w:val="32"/>
        </w:rPr>
        <w:t>2</w:t>
      </w:r>
      <w:r w:rsidR="0092616F" w:rsidRPr="0092616F">
        <w:rPr>
          <w:rFonts w:ascii="TH SarabunPSK" w:eastAsia="Cordia New" w:hAnsi="TH SarabunPSK" w:cs="TH SarabunPSK"/>
          <w:sz w:val="32"/>
          <w:szCs w:val="32"/>
        </w:rPr>
        <w:t>08</w:t>
      </w:r>
      <w:r w:rsidR="00E544A3" w:rsidRPr="0092616F">
        <w:rPr>
          <w:rFonts w:ascii="TH SarabunPSK" w:eastAsia="Cordia New" w:hAnsi="TH SarabunPSK" w:cs="TH SarabunPSK"/>
          <w:sz w:val="32"/>
          <w:szCs w:val="32"/>
        </w:rPr>
        <w:t>8</w:t>
      </w:r>
      <w:r w:rsidR="00933E27" w:rsidRPr="0092616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041226B" w14:textId="77777777" w:rsidR="009D256E" w:rsidRPr="0092616F" w:rsidRDefault="0092616F" w:rsidP="00130A1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261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สำนัก</w:t>
      </w:r>
      <w:r w:rsidRPr="0092616F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92616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กอง </w:t>
      </w:r>
      <w:r w:rsidR="00E544A3" w:rsidRPr="0092616F">
        <w:rPr>
          <w:rFonts w:ascii="TH SarabunPSK" w:eastAsia="Cordia New" w:hAnsi="TH SarabunPSK" w:cs="TH SarabunPSK"/>
          <w:sz w:val="32"/>
          <w:szCs w:val="32"/>
          <w:cs/>
        </w:rPr>
        <w:t>กลุ่มพัฒนาคุณภาพสินค้าปศุสัตว์</w:t>
      </w:r>
      <w:r w:rsidRPr="0092616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5572" w:rsidRPr="0092616F">
        <w:rPr>
          <w:rFonts w:ascii="TH SarabunPSK" w:eastAsia="Cordia New" w:hAnsi="TH SarabunPSK" w:cs="TH SarabunPSK"/>
          <w:sz w:val="32"/>
          <w:szCs w:val="32"/>
          <w:cs/>
        </w:rPr>
        <w:t>สำนักงานปศุสัตว์จังหวัด</w:t>
      </w:r>
      <w:r w:rsidRPr="0092616F">
        <w:rPr>
          <w:rFonts w:ascii="TH SarabunPSK" w:eastAsia="Cordia New" w:hAnsi="TH SarabunPSK" w:cs="TH SarabunPSK" w:hint="cs"/>
          <w:sz w:val="32"/>
          <w:szCs w:val="32"/>
          <w:cs/>
        </w:rPr>
        <w:t>ตรัง กรมปศุสัตว์ กระทรวงเกษตรและสหกรณ์</w:t>
      </w:r>
    </w:p>
    <w:p w14:paraId="3DD24015" w14:textId="77777777" w:rsidR="00933E27" w:rsidRPr="00130A1F" w:rsidRDefault="0064237E" w:rsidP="00130A1F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9261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="00130A1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 w:rsidR="00130A1F" w:rsidRPr="00130A1F">
        <w:rPr>
          <w:rFonts w:ascii="TH SarabunPSK" w:hAnsi="TH SarabunPSK" w:cs="TH SarabunPSK"/>
          <w:spacing w:val="-10"/>
          <w:sz w:val="32"/>
          <w:szCs w:val="32"/>
          <w:cs/>
        </w:rPr>
        <w:t>ศึกษา</w:t>
      </w:r>
      <w:r w:rsidR="00130A1F" w:rsidRPr="00130A1F">
        <w:rPr>
          <w:rFonts w:ascii="TH SarabunPSK" w:hAnsi="TH SarabunPSK" w:cs="TH SarabunPSK" w:hint="cs"/>
          <w:spacing w:val="-10"/>
          <w:sz w:val="32"/>
          <w:szCs w:val="32"/>
          <w:cs/>
        </w:rPr>
        <w:t>ปัญหาและแนวทางการพัฒนาโรงฆ่าสัตว์ที่เหมาะสมในการผลิตสินค้าสิ่งบ่งชี้ทางภูมิศาสตร์ “หมูย่างเมืองตรัง”</w:t>
      </w:r>
      <w:bookmarkEnd w:id="0"/>
    </w:p>
    <w:p w14:paraId="45F13DF8" w14:textId="77777777" w:rsidR="00933E27" w:rsidRPr="00017752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2E332DA" w14:textId="77777777" w:rsidR="00130A1F" w:rsidRPr="00B2337E" w:rsidRDefault="00130A1F" w:rsidP="00702E23">
      <w:pPr>
        <w:pStyle w:val="Title"/>
        <w:ind w:firstLine="992"/>
        <w:jc w:val="thaiDistribute"/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none"/>
        </w:rPr>
      </w:pP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กรมปศุสัตว์ กระทรวงเกษตรและสหกรณ์ มีนโยบายด้านความปลอดภัยของอาหาร (</w:t>
      </w: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>Food Safety</w:t>
      </w: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    </w:t>
      </w: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โดยคำนึงถึงความปลอดภัยของผู้บริโภค และให้มีการพัฒนากระบวนการผลิตสินค้าปศุสัตว์ตลอดห่วงโซ่อาหาร</w:t>
      </w:r>
      <w:r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</w:t>
      </w: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lastRenderedPageBreak/>
        <w:t xml:space="preserve">(Food Chain) </w:t>
      </w: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พร้อมกับกำหนดนโยบายการบังคับใช้กฎหมายที่เกี่ยวข้อง สอดคล้องกับนโยบายของรัฐบาลในการบังคับใช้ก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>ฎ</w:t>
      </w: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หมายของส่วนราชการต่าง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B2337E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ๆ</w:t>
      </w:r>
      <w:r w:rsidRPr="00B2337E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none"/>
          <w:cs/>
        </w:rPr>
        <w:t xml:space="preserve"> </w:t>
      </w:r>
    </w:p>
    <w:p w14:paraId="7122B447" w14:textId="77777777" w:rsidR="00130A1F" w:rsidRPr="00B2337E" w:rsidRDefault="00130A1F" w:rsidP="00130A1F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337E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 </w:t>
      </w:r>
      <w:r w:rsidRPr="00B2337E">
        <w:rPr>
          <w:rFonts w:ascii="TH SarabunPSK" w:eastAsia="Times New Roman" w:hAnsi="TH SarabunPSK" w:cs="TH SarabunPSK"/>
          <w:sz w:val="32"/>
          <w:szCs w:val="32"/>
        </w:rPr>
        <w:t>2559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มีการประกาศพระราชบัญญัติควบคุมการฆ่าสัตว์เพื่อการจำหน่ายเนื้อสัตว์ พ</w:t>
      </w:r>
      <w:r w:rsidRPr="00B2337E">
        <w:rPr>
          <w:rFonts w:ascii="TH SarabunPSK" w:eastAsia="Times New Roman" w:hAnsi="TH SarabunPSK" w:cs="TH SarabunPSK"/>
          <w:sz w:val="32"/>
          <w:szCs w:val="32"/>
        </w:rPr>
        <w:t>.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B2337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2559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ซึ่งมีเจตนารมณ์ที่จะพัฒนาการประกอบกิจการฆ่าสัตว์ การผลิตเนื้อสัตว์ให้ได้มาตรฐานตลอดทั้งกระบวนการผลิต  การขนส่ง รวมถึงระบบในการตรวจสอบย้อนกลับ ซึ่งส่งผลกระทบกับผู้ประกอบการแปรรูป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“หมูย่างเมืองตรัง”</w:t>
      </w:r>
      <w:r w:rsidRPr="00B2337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  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ซึ่งเป็นสินค้าที่มีชื่อเสียงของจังหวัด มีความเชื่อมโยงกับแหล่งภูมิศาสตร์ของจังหวัดตรัง และได้ขึ้นทะเบียนเป็นสิ่งบ่งชี้ทางภูมิศาสตร์กับกรมทรัพย์สินทางปัญญา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กระทรวงพาณิชย์</w:t>
      </w:r>
      <w:r w:rsidRPr="00B2337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กลายเป็นสินค้าที่มีกระบวนการผลิตไม่ถูกต้องก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ฎ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หมายตามพระราชบัญญัติควบคุมการฆ่าสัตว์เพื่อการจำหน่ายเนื้อสัตว์ พ</w:t>
      </w:r>
      <w:r w:rsidRPr="00B2337E">
        <w:rPr>
          <w:rFonts w:ascii="TH SarabunPSK" w:eastAsia="Times New Roman" w:hAnsi="TH SarabunPSK" w:cs="TH SarabunPSK"/>
          <w:sz w:val="32"/>
          <w:szCs w:val="32"/>
        </w:rPr>
        <w:t>.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B2337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2559</w:t>
      </w:r>
      <w:r w:rsidRPr="00B2337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นอกจากนี้ยังส่งผลกระทบไปยังกระบวนการผลิตตั้งแต่ระดับต้นน้ำ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(การผลิตสุกรมีชีวิต) โรงฆ่าสัตว์ รวมทั้งการจำหน่ายผลิตภัณฑ์ ประกอบกับกรมปศุสัตว์ได้มีนโยบายการบังคับใช้กฎหมายอย่าง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เคร่งครัด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 xml:space="preserve"> ทำให้ผู้ประกอบการถูกดำเนินคดี และร้องขอความเป็นธรรม ให้ภาครัฐแก้ไขปัญหาอย่างเร่งด่วน  </w:t>
      </w:r>
      <w:r w:rsidRPr="00B2337E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14:paraId="5B6AF4E3" w14:textId="77777777" w:rsidR="00933E27" w:rsidRPr="00130A1F" w:rsidRDefault="00130A1F" w:rsidP="0095506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37E">
        <w:rPr>
          <w:rFonts w:ascii="TH SarabunPSK" w:hAnsi="TH SarabunPSK" w:cs="TH SarabunPSK"/>
          <w:sz w:val="32"/>
          <w:szCs w:val="32"/>
          <w:cs/>
        </w:rPr>
        <w:t>สำนั</w:t>
      </w:r>
      <w:r>
        <w:rPr>
          <w:rFonts w:ascii="TH SarabunPSK" w:hAnsi="TH SarabunPSK" w:cs="TH SarabunPSK"/>
          <w:sz w:val="32"/>
          <w:szCs w:val="32"/>
          <w:cs/>
        </w:rPr>
        <w:t>กงานปศุสัตว์จังหวัดตรังได้</w:t>
      </w:r>
      <w:r>
        <w:rPr>
          <w:rFonts w:ascii="TH SarabunPSK" w:hAnsi="TH SarabunPSK" w:cs="TH SarabunPSK" w:hint="cs"/>
          <w:sz w:val="32"/>
          <w:szCs w:val="32"/>
          <w:cs/>
        </w:rPr>
        <w:t>เล็งเห็น</w:t>
      </w:r>
      <w:r w:rsidRPr="00B2337E">
        <w:rPr>
          <w:rFonts w:ascii="TH SarabunPSK" w:hAnsi="TH SarabunPSK" w:cs="TH SarabunPSK"/>
          <w:sz w:val="32"/>
          <w:szCs w:val="32"/>
          <w:cs/>
        </w:rPr>
        <w:t xml:space="preserve">ปัญหาดังกล่าวข้างต้น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B2337E">
        <w:rPr>
          <w:rFonts w:ascii="TH SarabunPSK" w:hAnsi="TH SarabunPSK" w:cs="TH SarabunPSK"/>
          <w:sz w:val="32"/>
          <w:szCs w:val="32"/>
          <w:cs/>
        </w:rPr>
        <w:t>เห็นควร</w:t>
      </w:r>
      <w:r>
        <w:rPr>
          <w:rFonts w:ascii="TH SarabunPSK" w:hAnsi="TH SarabunPSK" w:cs="TH SarabunPSK" w:hint="cs"/>
          <w:sz w:val="32"/>
          <w:szCs w:val="32"/>
          <w:cs/>
        </w:rPr>
        <w:t>ศึกษาและรวบรวมปัญหาทั้งหมด เพื่อหาแนวทาง</w:t>
      </w:r>
      <w:r w:rsidRPr="00B2337E">
        <w:rPr>
          <w:rFonts w:ascii="TH SarabunPSK" w:hAnsi="TH SarabunPSK" w:cs="TH SarabunPSK"/>
          <w:sz w:val="32"/>
          <w:szCs w:val="32"/>
          <w:cs/>
        </w:rPr>
        <w:t>แก้ไขปัญหา</w:t>
      </w:r>
      <w:r>
        <w:rPr>
          <w:rFonts w:ascii="TH SarabunPSK" w:hAnsi="TH SarabunPSK" w:cs="TH SarabunPSK"/>
          <w:sz w:val="32"/>
          <w:szCs w:val="32"/>
          <w:cs/>
        </w:rPr>
        <w:t>การผลิต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 xml:space="preserve">“หมูย่างเมืองตรัง”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ซึ่งเป็นสินค้า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สิ่งบ่งชี้ทางภูมิศาสตร์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ให้สอดคล้องกับข้อกฎหมายที่เกี่ยวข้อง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เป็นสินค้าที่มีคุณภาพ มีมาตรฐาน เป็นที่ยอมรับของผู้บริโภค และกระตุ้นให้ผู้ผลิตเสริมสร้างและรักษาภาพพจน์ในสินค้าที่ขึ้นทะเบียนเป็นสิ่งบ่งชี้ทางภูมิศาสตร์ ให้มีความโดดเด่น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มีเอกลักษณ์เฉพาะของสินค้า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สามารถสร้างมูลค่าเพิ่ม และสร้างความมั่นคงในอาชีพ</w:t>
      </w:r>
      <w:r w:rsidRPr="00B2337E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</w:p>
    <w:p w14:paraId="3141944A" w14:textId="77777777" w:rsidR="00933E27" w:rsidRPr="0095506F" w:rsidRDefault="009D256E" w:rsidP="00130A1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5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แผนงาน 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/ </w:t>
      </w:r>
      <w:r w:rsidR="00D26345" w:rsidRPr="00955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  <w:r w:rsidRPr="0095506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14:paraId="3BE29CF8" w14:textId="60891B1D" w:rsidR="0095506F" w:rsidRDefault="0095506F" w:rsidP="0095506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</w:t>
      </w:r>
      <w:r w:rsidRPr="003E4B16">
        <w:rPr>
          <w:rFonts w:ascii="TH SarabunPSK" w:hAnsi="TH SarabunPSK" w:cs="TH SarabunPSK"/>
          <w:sz w:val="32"/>
          <w:szCs w:val="32"/>
          <w:cs/>
        </w:rPr>
        <w:t>สร้างความเชื่อมั่นให้กับเจ้าหน้าที่ผู้ปฏิบัติงาน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และผู้ประกอบการ</w:t>
      </w:r>
      <w:r w:rsidRPr="00873A2A">
        <w:rPr>
          <w:rFonts w:ascii="TH SarabunPSK" w:hAnsi="TH SarabunPSK" w:cs="TH SarabunPSK" w:hint="cs"/>
          <w:sz w:val="32"/>
          <w:szCs w:val="32"/>
          <w:cs/>
        </w:rPr>
        <w:t>ต่อแนวทาง</w:t>
      </w:r>
      <w:r w:rsidR="00636E34">
        <w:rPr>
          <w:rFonts w:ascii="TH SarabunPSK" w:hAnsi="TH SarabunPSK" w:cs="TH SarabunPSK"/>
          <w:sz w:val="32"/>
          <w:szCs w:val="32"/>
        </w:rPr>
        <w:t xml:space="preserve">    </w:t>
      </w:r>
      <w:r w:rsidRPr="00873A2A">
        <w:rPr>
          <w:rFonts w:ascii="TH SarabunPSK" w:hAnsi="TH SarabunPSK" w:cs="TH SarabunPSK" w:hint="cs"/>
          <w:sz w:val="32"/>
          <w:szCs w:val="32"/>
          <w:cs/>
        </w:rPr>
        <w:t xml:space="preserve">การพัฒนาโรงฆ่าสัตว์สำหรับผลิตสินค้าสิ่งบ่งชี้ทางภูมิศาสตร์ </w:t>
      </w:r>
      <w:r w:rsidRPr="00873A2A">
        <w:rPr>
          <w:rFonts w:ascii="TH SarabunPSK" w:hAnsi="TH SarabunPSK" w:cs="TH SarabunPSK"/>
          <w:sz w:val="32"/>
          <w:szCs w:val="32"/>
        </w:rPr>
        <w:t>“</w:t>
      </w:r>
      <w:r w:rsidRPr="00873A2A">
        <w:rPr>
          <w:rFonts w:ascii="TH SarabunPSK" w:hAnsi="TH SarabunPSK" w:cs="TH SarabunPSK" w:hint="cs"/>
          <w:sz w:val="32"/>
          <w:szCs w:val="32"/>
          <w:cs/>
        </w:rPr>
        <w:t>หมูย่างเมืองตรัง</w:t>
      </w:r>
      <w:r>
        <w:rPr>
          <w:rFonts w:ascii="TH SarabunPSK" w:hAnsi="TH SarabunPSK" w:cs="TH SarabunPSK"/>
          <w:sz w:val="32"/>
          <w:szCs w:val="32"/>
        </w:rPr>
        <w:t>”</w:t>
      </w:r>
      <w:r w:rsidRPr="006E49F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E4B16">
        <w:rPr>
          <w:rFonts w:ascii="TH SarabunPSK" w:hAnsi="TH SarabunPSK" w:cs="TH SarabunPSK"/>
          <w:sz w:val="32"/>
          <w:szCs w:val="32"/>
          <w:cs/>
        </w:rPr>
        <w:t>ปัญหาอุปสรรคที่จะต้อง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636E34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E4B16">
        <w:rPr>
          <w:rFonts w:ascii="TH SarabunPSK" w:hAnsi="TH SarabunPSK" w:cs="TH SarabunPSK"/>
          <w:sz w:val="32"/>
          <w:szCs w:val="32"/>
          <w:cs/>
        </w:rPr>
        <w:t>แก้ไข</w:t>
      </w:r>
      <w:r w:rsidRPr="003E4B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6E49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การจัดหาโรงฆ่าสัตว์ให้เพียงพอกับความต้องการของผู้ประกอบการในแต่ละพื้นที่ </w:t>
      </w:r>
      <w:r w:rsidRPr="003E4B16">
        <w:rPr>
          <w:rFonts w:ascii="TH SarabunPSK" w:hAnsi="TH SarabunPSK" w:cs="TH SarabunPSK"/>
          <w:sz w:val="32"/>
          <w:szCs w:val="32"/>
          <w:cs/>
        </w:rPr>
        <w:t>การจัดทำแบบแปลนต้นแบบโรงฆ่าสัตว์</w:t>
      </w:r>
      <w:r w:rsidRPr="003E4B16">
        <w:rPr>
          <w:rFonts w:ascii="TH SarabunPSK" w:hAnsi="TH SarabunPSK" w:cs="TH SarabunPSK" w:hint="cs"/>
          <w:sz w:val="32"/>
          <w:szCs w:val="32"/>
          <w:cs/>
        </w:rPr>
        <w:t>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ประกอบการที่พร้อมจะปรับปรุงโรงฆ่าสัตว์ของตนเองให้ได้มาตรฐานซึ่งผู้ประกอบการพร้อมที่จะดำเนินการปรับปรุ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สำหรับโรงฆ่าสัตว์มาตรฐานที่มีอยู่แล้ว</w:t>
      </w:r>
      <w:r>
        <w:rPr>
          <w:rFonts w:ascii="TH SarabunPSK" w:hAnsi="TH SarabunPSK" w:cs="TH SarabunPSK"/>
          <w:sz w:val="32"/>
          <w:szCs w:val="32"/>
          <w:cs/>
        </w:rPr>
        <w:t>ต้อง</w:t>
      </w:r>
      <w:r w:rsidRPr="00F214B6">
        <w:rPr>
          <w:rFonts w:ascii="TH SarabunPSK" w:hAnsi="TH SarabunPSK" w:cs="TH SarabunPSK"/>
          <w:sz w:val="32"/>
          <w:szCs w:val="32"/>
          <w:cs/>
        </w:rPr>
        <w:t>ควบคุมกระบวนการฆ่าสัตว์ให้เป็นไปตามสุขลักษณะ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D51926">
        <w:rPr>
          <w:rFonts w:ascii="TH SarabunPSK" w:hAnsi="TH SarabunPSK" w:cs="TH SarabunPSK"/>
          <w:sz w:val="32"/>
          <w:szCs w:val="32"/>
          <w:cs/>
          <w:lang w:val="en-GB"/>
        </w:rPr>
        <w:t>พระราชบัญ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ญัติควบคุมการฆ่าสัตว์เพื่อ</w:t>
      </w:r>
      <w:r w:rsidRPr="00D51926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การจำหน่ายเนื้อสัตว์ พ.ศ. </w:t>
      </w:r>
      <w:r w:rsidRPr="00D51926">
        <w:rPr>
          <w:rFonts w:ascii="TH SarabunPSK" w:hAnsi="TH SarabunPSK" w:cs="TH SarabunPSK"/>
          <w:sz w:val="32"/>
          <w:szCs w:val="32"/>
          <w:lang w:val="en-GB"/>
        </w:rPr>
        <w:t>2559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รวมถึงให้ความรู้</w:t>
      </w:r>
      <w:r w:rsidRPr="00F214B6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4B6">
        <w:rPr>
          <w:rFonts w:ascii="TH SarabunPSK" w:hAnsi="TH SarabunPSK" w:cs="TH SarabunPSK"/>
          <w:sz w:val="32"/>
          <w:szCs w:val="32"/>
          <w:cs/>
        </w:rPr>
        <w:t>และผู้ประกอบการ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ให้มี</w:t>
      </w:r>
      <w:r w:rsidRPr="003F352E">
        <w:rPr>
          <w:rFonts w:ascii="TH SarabunPSK" w:hAnsi="TH SarabunPSK" w:cs="TH SarabunPSK"/>
          <w:sz w:val="32"/>
          <w:szCs w:val="32"/>
          <w:cs/>
        </w:rPr>
        <w:t>ความเข้าใจพระราชบัญญัติควบคุมการฆ่าสัตว์เพื่อการจำหน่ายเนื้อสัตว์ พ.ศ.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และกฎหมายอื่น ๆ ที่เกี่ยวข้อง เช่น พระราชบัญญัติการสาธารณสุข พ.ศ.</w:t>
      </w:r>
      <w:r>
        <w:rPr>
          <w:rFonts w:ascii="TH SarabunPSK" w:hAnsi="TH SarabunPSK" w:cs="TH SarabunPSK"/>
          <w:sz w:val="32"/>
          <w:szCs w:val="32"/>
          <w:lang w:val="en-GB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352E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07744F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การผังเมือง</w:t>
      </w:r>
      <w:r w:rsidRPr="003F352E">
        <w:rPr>
          <w:rFonts w:ascii="TH SarabunPSK" w:hAnsi="TH SarabunPSK" w:cs="TH SarabunPSK"/>
          <w:sz w:val="32"/>
          <w:szCs w:val="32"/>
          <w:cs/>
        </w:rPr>
        <w:t xml:space="preserve"> พ.ศ. 2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เป็นต้น เพื่อสร้างความเข้าใจในกระบวนการขออนุญาตตั้งโรงฆ่าสัตว์ที่ถูกต้องตามกฎหมาย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และกระบวนการฆ่าสัตว์ที่ถูกต้องและถูกสุขลักษณะ </w:t>
      </w:r>
    </w:p>
    <w:p w14:paraId="7FACB7DF" w14:textId="77777777" w:rsidR="00D419EB" w:rsidRPr="00017752" w:rsidRDefault="009D256E" w:rsidP="0095506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016E7CA" w14:textId="77777777" w:rsidR="00130A1F" w:rsidRPr="00963C92" w:rsidRDefault="00130A1F" w:rsidP="0095506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63C92">
        <w:rPr>
          <w:rFonts w:ascii="TH SarabunPSK" w:hAnsi="TH SarabunPSK" w:cs="TH SarabunPSK"/>
          <w:sz w:val="32"/>
          <w:szCs w:val="32"/>
        </w:rPr>
        <w:t xml:space="preserve">1) </w:t>
      </w:r>
      <w:r w:rsidRPr="00963C92">
        <w:rPr>
          <w:rFonts w:ascii="TH SarabunPSK" w:hAnsi="TH SarabunPSK" w:cs="TH SarabunPSK"/>
          <w:sz w:val="32"/>
          <w:szCs w:val="32"/>
          <w:cs/>
        </w:rPr>
        <w:t>ทำให้ทราบ</w:t>
      </w:r>
      <w:r w:rsidRPr="00963C9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963C92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963C92">
        <w:rPr>
          <w:rFonts w:ascii="TH SarabunPSK" w:hAnsi="TH SarabunPSK" w:cs="TH SarabunPSK" w:hint="cs"/>
          <w:sz w:val="32"/>
          <w:szCs w:val="32"/>
          <w:cs/>
        </w:rPr>
        <w:t xml:space="preserve">ปัญหา อุปสรรค </w:t>
      </w:r>
      <w:r w:rsidRPr="00963C92">
        <w:rPr>
          <w:rFonts w:ascii="TH SarabunPSK" w:hAnsi="TH SarabunPSK" w:cs="TH SarabunPSK"/>
          <w:sz w:val="32"/>
          <w:szCs w:val="32"/>
          <w:cs/>
        </w:rPr>
        <w:t>ผลกระทบจาก</w:t>
      </w:r>
      <w:r w:rsidRPr="00963C92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พระราชบัญญัติควบคุมการฆ่าสัตว์เพื่อการจำหน่ายเนื้อสัตว์ พ.ศ. </w:t>
      </w:r>
      <w:r w:rsidRPr="00963C92">
        <w:rPr>
          <w:rFonts w:ascii="TH SarabunPSK" w:hAnsi="TH SarabunPSK" w:cs="TH SarabunPSK"/>
          <w:sz w:val="32"/>
          <w:szCs w:val="32"/>
        </w:rPr>
        <w:t xml:space="preserve">2559 </w:t>
      </w:r>
      <w:r w:rsidRPr="00963C92">
        <w:rPr>
          <w:rFonts w:ascii="TH SarabunPSK" w:hAnsi="TH SarabunPSK" w:cs="TH SarabunPSK" w:hint="cs"/>
          <w:sz w:val="32"/>
          <w:szCs w:val="32"/>
          <w:cs/>
        </w:rPr>
        <w:t>การดำเนินการเกี่ยวกับโรงฆ่าสัตว์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C92">
        <w:rPr>
          <w:rFonts w:ascii="TH SarabunPSK" w:hAnsi="TH SarabunPSK" w:cs="TH SarabunPSK" w:hint="cs"/>
          <w:sz w:val="32"/>
          <w:szCs w:val="32"/>
          <w:cs/>
        </w:rPr>
        <w:t>รวมทั้งแนวทางการพัฒนาโรงฆ่าสัตว์ที่เหมาะสมในการผลิตสินค้าสิ่งบ่งชี้ทางภูมิศาสตร์ “หมูย่างเมืองตรัง”</w:t>
      </w:r>
    </w:p>
    <w:p w14:paraId="29C6FAF0" w14:textId="77777777" w:rsidR="00130A1F" w:rsidRDefault="00130A1F" w:rsidP="0095506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63C92">
        <w:rPr>
          <w:rFonts w:ascii="TH SarabunPSK" w:hAnsi="TH SarabunPSK" w:cs="TH SarabunPSK"/>
          <w:sz w:val="32"/>
          <w:szCs w:val="32"/>
        </w:rPr>
        <w:t xml:space="preserve">2) </w:t>
      </w:r>
      <w:r w:rsidRPr="00963C92">
        <w:rPr>
          <w:rFonts w:ascii="TH SarabunPSK" w:hAnsi="TH SarabunPSK" w:cs="TH SarabunPSK" w:hint="cs"/>
          <w:sz w:val="32"/>
          <w:szCs w:val="32"/>
          <w:cs/>
        </w:rPr>
        <w:t>จัดทำแบบแปลนต้นแบบโรงฆ่าสัตว์ที่สอดคล้องกับการผลิต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963C92">
        <w:rPr>
          <w:rFonts w:ascii="TH SarabunPSK" w:hAnsi="TH SarabunPSK" w:cs="TH SarabunPSK" w:hint="cs"/>
          <w:sz w:val="32"/>
          <w:szCs w:val="32"/>
          <w:cs/>
        </w:rPr>
        <w:t>หมูย่างเมืองตรัง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519598C3" w14:textId="77777777" w:rsidR="009D256E" w:rsidRPr="00017752" w:rsidRDefault="009D256E" w:rsidP="0065002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14:paraId="731246EE" w14:textId="77777777" w:rsidR="00017752" w:rsidRPr="00D7712E" w:rsidRDefault="00017752" w:rsidP="0095506F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712E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D7712E">
        <w:rPr>
          <w:rFonts w:ascii="TH SarabunPSK" w:hAnsi="TH SarabunPSK" w:cs="TH SarabunPSK" w:hint="cs"/>
          <w:sz w:val="32"/>
          <w:szCs w:val="32"/>
          <w:cs/>
        </w:rPr>
        <w:t>แก้ไขปัญหาโรงฆ่า</w:t>
      </w:r>
      <w:r>
        <w:rPr>
          <w:rFonts w:ascii="TH SarabunPSK" w:hAnsi="TH SarabunPSK" w:cs="TH SarabunPSK" w:hint="cs"/>
          <w:sz w:val="32"/>
          <w:szCs w:val="32"/>
          <w:cs/>
        </w:rPr>
        <w:t>สัตว์สำหรับผลิตสินค้าสิ่งบ่งชี้ทางภูมิศาสตร์</w:t>
      </w:r>
      <w:r w:rsidRPr="00D77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712E">
        <w:rPr>
          <w:rFonts w:ascii="TH SarabunPSK" w:hAnsi="TH SarabunPSK" w:cs="TH SarabunPSK"/>
          <w:sz w:val="32"/>
          <w:szCs w:val="32"/>
        </w:rPr>
        <w:t>“</w:t>
      </w:r>
      <w:r w:rsidRPr="00D7712E">
        <w:rPr>
          <w:rFonts w:ascii="TH SarabunPSK" w:hAnsi="TH SarabunPSK" w:cs="TH SarabunPSK" w:hint="cs"/>
          <w:sz w:val="32"/>
          <w:szCs w:val="32"/>
          <w:cs/>
        </w:rPr>
        <w:t>หมูย่างเมืองตรัง</w:t>
      </w:r>
      <w:r w:rsidRPr="00D7712E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ให้สอดคล้องกับข้อกฎหมาย </w:t>
      </w:r>
      <w:r w:rsidRPr="00D7712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7712E">
        <w:rPr>
          <w:rFonts w:ascii="TH SarabunPSK" w:hAnsi="TH SarabunPSK" w:cs="TH SarabunPSK"/>
          <w:sz w:val="32"/>
          <w:szCs w:val="32"/>
          <w:cs/>
        </w:rPr>
        <w:t>พัฒนางานด้านอาหารปลอดภัยของจังหวัด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ตรัง</w:t>
      </w:r>
      <w:r w:rsidRPr="00D7712E">
        <w:rPr>
          <w:rFonts w:ascii="TH SarabunPSK" w:hAnsi="TH SarabunPSK" w:cs="TH SarabunPSK"/>
          <w:sz w:val="32"/>
          <w:szCs w:val="32"/>
          <w:cs/>
        </w:rPr>
        <w:t>ให้มีความก้าวหน้าและ</w:t>
      </w:r>
      <w:r w:rsidRPr="00D7712E">
        <w:rPr>
          <w:rFonts w:ascii="TH SarabunPSK" w:hAnsi="TH SarabunPSK" w:cs="TH SarabunPSK" w:hint="cs"/>
          <w:sz w:val="32"/>
          <w:szCs w:val="32"/>
          <w:cs/>
        </w:rPr>
        <w:t xml:space="preserve">มั่นคง   </w:t>
      </w:r>
    </w:p>
    <w:p w14:paraId="1F380D5A" w14:textId="77777777" w:rsidR="00D419EB" w:rsidRPr="0065002F" w:rsidRDefault="00D419EB" w:rsidP="0065002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464F6F5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62F6DC" w14:textId="77777777" w:rsidR="009D256E" w:rsidRPr="0065002F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1FA5384E" w14:textId="77777777" w:rsidR="009D256E" w:rsidRPr="00017752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 </w:t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.......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……………………………….</w:t>
      </w:r>
    </w:p>
    <w:p w14:paraId="206DCED9" w14:textId="77777777" w:rsidR="009D256E" w:rsidRPr="00017752" w:rsidRDefault="009D256E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="00D419EB" w:rsidRPr="0001775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17752">
        <w:rPr>
          <w:rFonts w:ascii="TH SarabunPSK" w:eastAsia="Cordia New" w:hAnsi="TH SarabunPSK" w:cs="TH SarabunPSK"/>
          <w:sz w:val="32"/>
          <w:szCs w:val="32"/>
        </w:rPr>
        <w:t>(</w:t>
      </w:r>
      <w:r w:rsidR="00D419EB" w:rsidRPr="00017752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>งสาว</w:t>
      </w:r>
      <w:r w:rsidR="00017752" w:rsidRPr="00017752">
        <w:rPr>
          <w:rFonts w:ascii="TH SarabunPSK" w:eastAsia="Cordia New" w:hAnsi="TH SarabunPSK" w:cs="TH SarabunPSK" w:hint="cs"/>
          <w:sz w:val="32"/>
          <w:szCs w:val="32"/>
          <w:cs/>
        </w:rPr>
        <w:t>นุชธิดา ชนะแก้ว</w:t>
      </w:r>
      <w:r w:rsidRPr="00017752">
        <w:rPr>
          <w:rFonts w:ascii="TH SarabunPSK" w:eastAsia="Cordia New" w:hAnsi="TH SarabunPSK" w:cs="TH SarabunPSK"/>
          <w:sz w:val="32"/>
          <w:szCs w:val="32"/>
        </w:rPr>
        <w:t>)</w:t>
      </w:r>
    </w:p>
    <w:p w14:paraId="2FA50B63" w14:textId="77777777" w:rsidR="009D256E" w:rsidRPr="00017752" w:rsidRDefault="009D256E" w:rsidP="0065002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="00D419EB" w:rsidRPr="0001775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ผู้เสนอแนวคิด</w:t>
      </w:r>
    </w:p>
    <w:p w14:paraId="69B2A36A" w14:textId="08DF05CE" w:rsidR="009D256E" w:rsidRPr="0065002F" w:rsidRDefault="00BC0624" w:rsidP="0065002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  <w:t xml:space="preserve">     </w:t>
      </w:r>
      <w:r w:rsidR="00D419EB" w:rsidRPr="0065002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3471DA" w:rsidRPr="0065002F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  </w:t>
      </w:r>
      <w:r w:rsidR="00017752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  </w:t>
      </w:r>
      <w:r w:rsidR="00636E34">
        <w:rPr>
          <w:rFonts w:ascii="TH SarabunPSK" w:hAnsi="TH SarabunPSK" w:cs="TH SarabunPSK"/>
          <w:sz w:val="32"/>
          <w:szCs w:val="32"/>
        </w:rPr>
        <w:t>28</w:t>
      </w:r>
      <w:r w:rsidR="00017752" w:rsidRPr="0092616F">
        <w:rPr>
          <w:rFonts w:ascii="TH SarabunPSK" w:hAnsi="TH SarabunPSK" w:cs="TH SarabunPSK"/>
          <w:sz w:val="32"/>
          <w:szCs w:val="32"/>
        </w:rPr>
        <w:t xml:space="preserve">/ </w:t>
      </w:r>
      <w:r w:rsidR="00017752" w:rsidRPr="0092616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17752" w:rsidRPr="0092616F">
        <w:rPr>
          <w:rFonts w:ascii="TH SarabunPSK" w:hAnsi="TH SarabunPSK" w:cs="TH SarabunPSK"/>
          <w:sz w:val="32"/>
          <w:szCs w:val="32"/>
        </w:rPr>
        <w:t>/ 2563</w:t>
      </w:r>
    </w:p>
    <w:p w14:paraId="0533FA2B" w14:textId="77777777" w:rsidR="00C97F96" w:rsidRPr="0065002F" w:rsidRDefault="00BC0624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5002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611033C" w14:textId="77777777" w:rsidR="00C97F96" w:rsidRPr="0065002F" w:rsidRDefault="00C97F96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5B5F6CE" w14:textId="77777777" w:rsidR="00BC0624" w:rsidRPr="0065002F" w:rsidRDefault="00BC0624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0CA06CA" w14:textId="77777777" w:rsidR="003471DA" w:rsidRPr="0065002F" w:rsidRDefault="003471DA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17357F1" w14:textId="77777777" w:rsidR="003471DA" w:rsidRPr="0065002F" w:rsidRDefault="003471DA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101630A" w14:textId="77777777" w:rsidR="00F7009B" w:rsidRPr="0065002F" w:rsidRDefault="00F7009B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D4129BB" w14:textId="77777777" w:rsidR="00F7009B" w:rsidRPr="0065002F" w:rsidRDefault="00F7009B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7EAE67D" w14:textId="77777777" w:rsidR="00F7009B" w:rsidRDefault="00F7009B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999377C" w14:textId="77777777" w:rsidR="00017752" w:rsidRDefault="00017752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5F23D01" w14:textId="77777777" w:rsidR="00017752" w:rsidRDefault="00017752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91B289A" w14:textId="77777777" w:rsidR="0095506F" w:rsidRDefault="0095506F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1F1829A" w14:textId="77777777" w:rsidR="0095506F" w:rsidRDefault="0095506F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92BFB94" w14:textId="77777777" w:rsidR="0095506F" w:rsidRDefault="0095506F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75F2800" w14:textId="77777777" w:rsidR="0095506F" w:rsidRDefault="0095506F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88E3A34" w14:textId="77777777" w:rsidR="0095506F" w:rsidRDefault="0095506F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35BAB31" w14:textId="77777777" w:rsidR="00017752" w:rsidRPr="0065002F" w:rsidRDefault="00017752" w:rsidP="0065002F">
      <w:pPr>
        <w:tabs>
          <w:tab w:val="left" w:pos="32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EC34986" w14:textId="77777777" w:rsidR="00C97F96" w:rsidRPr="00017752" w:rsidRDefault="00C97F96" w:rsidP="0065002F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14E8618A" w14:textId="77777777" w:rsidR="00C97F96" w:rsidRPr="0065002F" w:rsidRDefault="00C97F96" w:rsidP="0065002F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31F2A607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017752">
        <w:rPr>
          <w:rFonts w:ascii="TH SarabunPSK" w:eastAsia="Cordia New" w:hAnsi="TH SarabunPSK" w:cs="TH SarabunPSK"/>
          <w:sz w:val="32"/>
          <w:szCs w:val="32"/>
        </w:rPr>
        <w:t>…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…..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นา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>งสาว</w:t>
      </w:r>
      <w:r w:rsidR="00017752" w:rsidRPr="00017752">
        <w:rPr>
          <w:rFonts w:ascii="TH SarabunPSK" w:eastAsia="Cordia New" w:hAnsi="TH SarabunPSK" w:cs="TH SarabunPSK" w:hint="cs"/>
          <w:sz w:val="32"/>
          <w:szCs w:val="32"/>
          <w:cs/>
        </w:rPr>
        <w:t>นุชธิดา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017752" w:rsidRPr="00017752">
        <w:rPr>
          <w:rFonts w:ascii="TH SarabunPSK" w:eastAsia="Cordia New" w:hAnsi="TH SarabunPSK" w:cs="TH SarabunPSK" w:hint="cs"/>
          <w:sz w:val="32"/>
          <w:szCs w:val="32"/>
          <w:cs/>
        </w:rPr>
        <w:t>ชนะแก้ว</w:t>
      </w:r>
      <w:r w:rsidRPr="00017752">
        <w:rPr>
          <w:rFonts w:ascii="TH SarabunPSK" w:eastAsia="Cordia New" w:hAnsi="TH SarabunPSK" w:cs="TH SarabunPSK"/>
          <w:sz w:val="32"/>
          <w:szCs w:val="32"/>
        </w:rPr>
        <w:t>…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.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………………………….……………………………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>…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……………………..……………………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>……..</w:t>
      </w:r>
    </w:p>
    <w:p w14:paraId="44D82B8A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….</w:t>
      </w:r>
      <w:r w:rsidRPr="00017752">
        <w:rPr>
          <w:rFonts w:ascii="TH SarabunPSK" w:eastAsia="Cordia New" w:hAnsi="TH SarabunPSK" w:cs="TH SarabunPSK"/>
          <w:sz w:val="32"/>
          <w:szCs w:val="32"/>
        </w:rPr>
        <w:t>…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2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>08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8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>.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>……..</w:t>
      </w:r>
    </w:p>
    <w:p w14:paraId="340B3489" w14:textId="77777777" w:rsidR="00017752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  <w:cs/>
        </w:rPr>
        <w:t>ขอประเมินเพื่อขอรับเงินประจำตำแหน่ง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….....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>นายสัตวแพทย์ชำนาญการ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….….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>ตำแหน่งเลขที่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…....…2</w:t>
      </w:r>
      <w:r w:rsidR="00017752">
        <w:rPr>
          <w:rFonts w:ascii="TH SarabunPSK" w:eastAsia="Cordia New" w:hAnsi="TH SarabunPSK" w:cs="TH SarabunPSK"/>
          <w:sz w:val="32"/>
          <w:szCs w:val="32"/>
        </w:rPr>
        <w:t>08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>8…..…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>…………</w:t>
      </w:r>
    </w:p>
    <w:p w14:paraId="2CEB38B9" w14:textId="77777777" w:rsidR="00C97F96" w:rsidRPr="00017752" w:rsidRDefault="00017752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017752">
        <w:rPr>
          <w:rFonts w:ascii="TH SarabunPSK" w:eastAsia="Cordia New" w:hAnsi="TH SarabunPSK" w:cs="TH SarabunPSK" w:hint="cs"/>
          <w:strike/>
          <w:sz w:val="32"/>
          <w:szCs w:val="32"/>
          <w:cs/>
        </w:rPr>
        <w:t>ส่วน</w:t>
      </w:r>
      <w:r w:rsidRPr="00017752">
        <w:rPr>
          <w:rFonts w:ascii="TH SarabunPSK" w:eastAsia="Cordia New" w:hAnsi="TH SarabunPSK" w:cs="TH SarabunPSK"/>
          <w:sz w:val="32"/>
          <w:szCs w:val="32"/>
        </w:rPr>
        <w:t>/</w:t>
      </w:r>
      <w:r w:rsidRPr="00017752">
        <w:rPr>
          <w:rFonts w:ascii="TH SarabunPSK" w:eastAsia="Cordia New" w:hAnsi="TH SarabunPSK" w:cs="TH SarabunPSK" w:hint="cs"/>
          <w:sz w:val="32"/>
          <w:szCs w:val="32"/>
          <w:cs/>
        </w:rPr>
        <w:t>กลุ่ม</w:t>
      </w:r>
      <w:r w:rsidRPr="00017752">
        <w:rPr>
          <w:rFonts w:ascii="TH SarabunPSK" w:eastAsia="Cordia New" w:hAnsi="TH SarabunPSK" w:cs="TH SarabunPSK"/>
          <w:sz w:val="32"/>
          <w:szCs w:val="32"/>
        </w:rPr>
        <w:t>/</w:t>
      </w:r>
      <w:r w:rsidRPr="00017752">
        <w:rPr>
          <w:rFonts w:ascii="TH SarabunPSK" w:eastAsia="Cordia New" w:hAnsi="TH SarabunPSK" w:cs="TH SarabunPSK" w:hint="cs"/>
          <w:strike/>
          <w:sz w:val="32"/>
          <w:szCs w:val="32"/>
          <w:cs/>
        </w:rPr>
        <w:t>ฝ่าย</w:t>
      </w:r>
      <w:r w:rsidRPr="00017752">
        <w:rPr>
          <w:rFonts w:ascii="TH SarabunPSK" w:eastAsia="Cordia New" w:hAnsi="TH SarabunPSK" w:cs="TH SarabunPSK"/>
          <w:spacing w:val="-6"/>
          <w:sz w:val="32"/>
          <w:szCs w:val="32"/>
        </w:rPr>
        <w:t>…</w:t>
      </w:r>
      <w:r w:rsidR="003471DA" w:rsidRPr="00017752">
        <w:rPr>
          <w:rFonts w:ascii="TH SarabunPSK" w:eastAsia="Cordia New" w:hAnsi="TH SarabunPSK" w:cs="TH SarabunPSK"/>
          <w:spacing w:val="-6"/>
          <w:sz w:val="32"/>
          <w:szCs w:val="32"/>
          <w:cs/>
        </w:rPr>
        <w:t>พัฒนาคุณภาพสินค้าปศุสัตว์</w:t>
      </w:r>
      <w:r w:rsidR="00953CB4">
        <w:rPr>
          <w:rFonts w:ascii="TH SarabunPSK" w:eastAsia="Cordia New" w:hAnsi="TH SarabunPSK" w:cs="TH SarabunPSK"/>
          <w:spacing w:val="-6"/>
          <w:sz w:val="32"/>
          <w:szCs w:val="32"/>
        </w:rPr>
        <w:t>.</w:t>
      </w:r>
      <w:r w:rsidRPr="00017752">
        <w:rPr>
          <w:rFonts w:ascii="TH SarabunPSK" w:eastAsia="Cordia New" w:hAnsi="TH SarabunPSK" w:cs="TH SarabunPSK"/>
          <w:spacing w:val="-6"/>
          <w:sz w:val="32"/>
          <w:szCs w:val="32"/>
        </w:rPr>
        <w:t>.</w:t>
      </w:r>
      <w:r w:rsidR="00BC0624" w:rsidRPr="00017752">
        <w:rPr>
          <w:rFonts w:ascii="TH SarabunPSK" w:eastAsia="Cordia New" w:hAnsi="TH SarabunPSK" w:cs="TH SarabunPSK"/>
          <w:spacing w:val="-6"/>
          <w:sz w:val="32"/>
          <w:szCs w:val="32"/>
          <w:cs/>
        </w:rPr>
        <w:t>สำนักงานปศุสัตว์จังหวัด</w:t>
      </w:r>
      <w:r w:rsidRPr="00017752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ตรัง</w:t>
      </w:r>
      <w:r w:rsidRPr="00017752">
        <w:rPr>
          <w:rFonts w:ascii="TH SarabunPSK" w:eastAsia="Cordia New" w:hAnsi="TH SarabunPSK" w:cs="TH SarabunPSK"/>
          <w:spacing w:val="-6"/>
          <w:sz w:val="32"/>
          <w:szCs w:val="32"/>
        </w:rPr>
        <w:t>..</w:t>
      </w:r>
      <w:r w:rsidRPr="00017752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กรมปศุสัตว์</w:t>
      </w:r>
      <w:r w:rsidRPr="00017752">
        <w:rPr>
          <w:rFonts w:ascii="TH SarabunPSK" w:eastAsia="Cordia New" w:hAnsi="TH SarabunPSK" w:cs="TH SarabunPSK"/>
          <w:spacing w:val="-6"/>
          <w:sz w:val="32"/>
          <w:szCs w:val="32"/>
        </w:rPr>
        <w:t>..</w:t>
      </w:r>
      <w:r w:rsidRPr="00017752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กระทรวงเกษตรและสหกรณ์</w:t>
      </w:r>
      <w:r w:rsidRPr="00017752">
        <w:rPr>
          <w:rFonts w:ascii="TH SarabunPSK" w:eastAsia="Cordia New" w:hAnsi="TH SarabunPSK" w:cs="TH SarabunPSK"/>
          <w:spacing w:val="-6"/>
          <w:sz w:val="32"/>
          <w:szCs w:val="32"/>
        </w:rPr>
        <w:t>…</w:t>
      </w:r>
      <w:r w:rsidR="00BC0624" w:rsidRPr="00017752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</w:p>
    <w:p w14:paraId="56EBD996" w14:textId="77777777" w:rsidR="00C97F96" w:rsidRPr="00017752" w:rsidRDefault="00C97F96" w:rsidP="00017752">
      <w:pPr>
        <w:keepNext/>
        <w:spacing w:before="120" w:after="0" w:line="240" w:lineRule="auto"/>
        <w:jc w:val="both"/>
        <w:outlineLvl w:val="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ผลการพิจารณา (คะแนนเต็ม 100</w:t>
      </w:r>
      <w:r w:rsidRPr="0001775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คะแนน)</w:t>
      </w:r>
    </w:p>
    <w:p w14:paraId="31073B2A" w14:textId="77777777" w:rsidR="00C97F96" w:rsidRPr="00017752" w:rsidRDefault="00C97F96" w:rsidP="00017752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1</w:t>
      </w:r>
      <w:r w:rsidRPr="00017752">
        <w:rPr>
          <w:rFonts w:ascii="TH SarabunPSK" w:eastAsia="Cordia New" w:hAnsi="TH SarabunPSK" w:cs="TH SarabunPSK"/>
          <w:sz w:val="32"/>
          <w:szCs w:val="32"/>
        </w:rPr>
        <w:t>.</w:t>
      </w:r>
      <w:r w:rsidR="003471DA" w:rsidRPr="000177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ผลงาน</w:t>
      </w:r>
      <w:r w:rsidRPr="00017752">
        <w:rPr>
          <w:rFonts w:ascii="TH SarabunPSK" w:eastAsia="Cordia New" w:hAnsi="TH SarabunPSK" w:cs="TH SarabunPSK"/>
          <w:sz w:val="32"/>
          <w:szCs w:val="32"/>
        </w:rPr>
        <w:t>/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0177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0177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……………………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</w:p>
    <w:p w14:paraId="7D7594C5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017752">
        <w:rPr>
          <w:rFonts w:ascii="TH SarabunPSK" w:eastAsia="Cordia New" w:hAnsi="TH SarabunPSK" w:cs="TH SarabunPSK"/>
          <w:sz w:val="32"/>
          <w:szCs w:val="32"/>
        </w:rPr>
        <w:t>.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ข้อเสนอแนวคิด</w:t>
      </w:r>
      <w:r w:rsidRPr="00017752">
        <w:rPr>
          <w:rFonts w:ascii="TH SarabunPSK" w:eastAsia="Cordia New" w:hAnsi="TH SarabunPSK" w:cs="TH SarabunPSK"/>
          <w:sz w:val="32"/>
          <w:szCs w:val="32"/>
        </w:rPr>
        <w:t>/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</w:p>
    <w:p w14:paraId="22D93398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50</w:t>
      </w:r>
      <w:r w:rsidRPr="000177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 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………………….…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</w:p>
    <w:p w14:paraId="019D0299" w14:textId="77777777" w:rsidR="00C97F96" w:rsidRPr="00017752" w:rsidRDefault="00C97F96" w:rsidP="00017752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</w:rPr>
        <w:tab/>
        <w:t xml:space="preserve">           </w:t>
      </w: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</w:t>
      </w:r>
      <w:r w:rsidRPr="00017752">
        <w:rPr>
          <w:rFonts w:ascii="TH SarabunPSK" w:eastAsia="Cordia New" w:hAnsi="TH SarabunPSK" w:cs="TH SarabunPSK"/>
          <w:sz w:val="32"/>
          <w:szCs w:val="32"/>
        </w:rPr>
        <w:t xml:space="preserve"> …………………..…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คะแนน</w:t>
      </w:r>
      <w:r w:rsidRPr="00017752">
        <w:rPr>
          <w:rFonts w:ascii="TH SarabunPSK" w:eastAsia="Cordia New" w:hAnsi="TH SarabunPSK" w:cs="TH SarabunPSK"/>
          <w:sz w:val="32"/>
          <w:szCs w:val="32"/>
        </w:rPr>
        <w:tab/>
      </w:r>
    </w:p>
    <w:p w14:paraId="7F7959C8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D764251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CDB221F" w14:textId="77777777" w:rsidR="00C97F96" w:rsidRPr="00017752" w:rsidRDefault="00C97F96" w:rsidP="0065002F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017752">
        <w:rPr>
          <w:rFonts w:ascii="TH SarabunPSK" w:eastAsia="Cordia New" w:hAnsi="TH SarabunPSK" w:cs="TH SarabunPSK"/>
          <w:sz w:val="32"/>
          <w:szCs w:val="32"/>
        </w:rPr>
        <w:t>……………………………………………..</w:t>
      </w:r>
    </w:p>
    <w:p w14:paraId="2DB8F37A" w14:textId="77777777" w:rsidR="00C97F96" w:rsidRPr="00017752" w:rsidRDefault="003471DA" w:rsidP="0065002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017752" w:rsidRPr="0001775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017752" w:rsidRPr="0001775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97F96" w:rsidRPr="00017752">
        <w:rPr>
          <w:rFonts w:ascii="TH SarabunPSK" w:eastAsia="Cordia New" w:hAnsi="TH SarabunPSK" w:cs="TH SarabunPSK"/>
          <w:sz w:val="32"/>
          <w:szCs w:val="32"/>
        </w:rPr>
        <w:t>(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 w:rsidR="00017752" w:rsidRPr="00017752">
        <w:rPr>
          <w:rFonts w:ascii="TH SarabunPSK" w:eastAsia="Cordia New" w:hAnsi="TH SarabunPSK" w:cs="TH SarabunPSK" w:hint="cs"/>
          <w:sz w:val="32"/>
          <w:szCs w:val="32"/>
          <w:cs/>
        </w:rPr>
        <w:t>สุรจิต วิชชุวรรณ</w:t>
      </w:r>
      <w:r w:rsidR="00C97F96" w:rsidRPr="00017752">
        <w:rPr>
          <w:rFonts w:ascii="TH SarabunPSK" w:eastAsia="Cordia New" w:hAnsi="TH SarabunPSK" w:cs="TH SarabunPSK"/>
          <w:sz w:val="32"/>
          <w:szCs w:val="32"/>
        </w:rPr>
        <w:t>)</w:t>
      </w:r>
    </w:p>
    <w:p w14:paraId="2B615EAC" w14:textId="77777777" w:rsidR="00C97F96" w:rsidRPr="00017752" w:rsidRDefault="00E95572" w:rsidP="0065002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</w:t>
      </w:r>
      <w:r w:rsidR="00C97F96" w:rsidRPr="00017752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17752" w:rsidRPr="00017752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C97F96" w:rsidRPr="00017752">
        <w:rPr>
          <w:rFonts w:ascii="TH SarabunPSK" w:eastAsia="Cordia New" w:hAnsi="TH SarabunPSK" w:cs="TH SarabunPSK"/>
          <w:sz w:val="32"/>
          <w:szCs w:val="32"/>
          <w:cs/>
        </w:rPr>
        <w:t>ปศุสัตว์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="00017752" w:rsidRPr="00017752">
        <w:rPr>
          <w:rFonts w:ascii="TH SarabunPSK" w:eastAsia="Cordia New" w:hAnsi="TH SarabunPSK" w:cs="TH SarabunPSK" w:hint="cs"/>
          <w:sz w:val="32"/>
          <w:szCs w:val="32"/>
          <w:cs/>
        </w:rPr>
        <w:t>ตรัง</w:t>
      </w:r>
    </w:p>
    <w:p w14:paraId="5179ADAC" w14:textId="3A68F236" w:rsidR="00C97F96" w:rsidRPr="00017752" w:rsidRDefault="00BC0624" w:rsidP="0065002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</w:t>
      </w:r>
      <w:r w:rsidR="003471DA"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539EF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636E34">
        <w:rPr>
          <w:rFonts w:ascii="TH SarabunPSK" w:hAnsi="TH SarabunPSK" w:cs="TH SarabunPSK"/>
          <w:sz w:val="32"/>
          <w:szCs w:val="32"/>
        </w:rPr>
        <w:t>29</w:t>
      </w:r>
      <w:r w:rsidR="00017752" w:rsidRPr="00017752">
        <w:rPr>
          <w:rFonts w:ascii="TH SarabunPSK" w:hAnsi="TH SarabunPSK" w:cs="TH SarabunPSK"/>
          <w:sz w:val="32"/>
          <w:szCs w:val="32"/>
        </w:rPr>
        <w:t xml:space="preserve">/ </w:t>
      </w:r>
      <w:r w:rsidR="00017752" w:rsidRPr="0001775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17752" w:rsidRPr="00017752">
        <w:rPr>
          <w:rFonts w:ascii="TH SarabunPSK" w:hAnsi="TH SarabunPSK" w:cs="TH SarabunPSK"/>
          <w:sz w:val="32"/>
          <w:szCs w:val="32"/>
        </w:rPr>
        <w:t>/ 2563</w:t>
      </w:r>
    </w:p>
    <w:p w14:paraId="44087A5F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44B7504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D4E083" w14:textId="77777777" w:rsidR="00C97F96" w:rsidRPr="0065002F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5AB5D50F" w14:textId="77777777" w:rsidR="00C97F96" w:rsidRPr="0065002F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0CBB87A1" w14:textId="77777777" w:rsidR="00C97F96" w:rsidRPr="0065002F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114EE38A" w14:textId="77777777" w:rsidR="00C97F96" w:rsidRPr="0065002F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1A7BD384" w14:textId="77777777" w:rsidR="00C97F96" w:rsidRPr="0065002F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1B6E3324" w14:textId="77777777" w:rsidR="00C97F96" w:rsidRPr="0065002F" w:rsidRDefault="00C97F96" w:rsidP="0065002F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6DACAACA" w14:textId="77777777" w:rsidR="00C97F96" w:rsidRPr="00017752" w:rsidRDefault="00C97F96" w:rsidP="00650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775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กรุณาให้ผู้บังคับบัญชา</w:t>
      </w:r>
      <w:r w:rsidRPr="00017752">
        <w:rPr>
          <w:rFonts w:ascii="TH SarabunPSK" w:eastAsia="Cordia New" w:hAnsi="TH SarabunPSK" w:cs="TH SarabunPSK"/>
          <w:sz w:val="32"/>
          <w:szCs w:val="32"/>
          <w:u w:val="single"/>
          <w:cs/>
        </w:rPr>
        <w:t>ให้คะแนน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 โดยผู้ที่ผ่านการประเมินต้องได้รับคะแนนไม่ต่ำกว่า </w:t>
      </w:r>
      <w:r w:rsidRPr="00017752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 xml:space="preserve">คะแนน </w:t>
      </w:r>
      <w:r w:rsidR="0001775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และให้ผู้บังคับบัญชา</w:t>
      </w:r>
      <w:r w:rsidRPr="00017752">
        <w:rPr>
          <w:rFonts w:ascii="TH SarabunPSK" w:eastAsia="Cordia New" w:hAnsi="TH SarabunPSK" w:cs="TH SarabunPSK"/>
          <w:sz w:val="32"/>
          <w:szCs w:val="32"/>
          <w:u w:val="single"/>
          <w:cs/>
        </w:rPr>
        <w:t>ลงชื่อกำกับ</w:t>
      </w:r>
      <w:r w:rsidRPr="00017752">
        <w:rPr>
          <w:rFonts w:ascii="TH SarabunPSK" w:eastAsia="Cordia New" w:hAnsi="TH SarabunPSK" w:cs="TH SarabunPSK"/>
          <w:sz w:val="32"/>
          <w:szCs w:val="32"/>
          <w:cs/>
        </w:rPr>
        <w:t>ให้ครบถ้วน</w:t>
      </w:r>
    </w:p>
    <w:sectPr w:rsidR="00C97F96" w:rsidRPr="00017752" w:rsidSect="00437F86">
      <w:footerReference w:type="default" r:id="rId8"/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CEA0" w14:textId="77777777" w:rsidR="007A6E17" w:rsidRDefault="007A6E17" w:rsidP="00B80975">
      <w:pPr>
        <w:spacing w:after="0" w:line="240" w:lineRule="auto"/>
      </w:pPr>
      <w:r>
        <w:separator/>
      </w:r>
    </w:p>
  </w:endnote>
  <w:endnote w:type="continuationSeparator" w:id="0">
    <w:p w14:paraId="359FC851" w14:textId="77777777" w:rsidR="007A6E17" w:rsidRDefault="007A6E17" w:rsidP="00B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1902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7CF73BBD" w14:textId="77777777" w:rsidR="003A507F" w:rsidRPr="007D6760" w:rsidRDefault="003A507F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7D6760">
          <w:rPr>
            <w:rFonts w:ascii="TH SarabunPSK" w:hAnsi="TH SarabunPSK" w:cs="TH SarabunPSK"/>
            <w:sz w:val="28"/>
          </w:rPr>
          <w:fldChar w:fldCharType="begin"/>
        </w:r>
        <w:r w:rsidRPr="007D6760">
          <w:rPr>
            <w:rFonts w:ascii="TH SarabunPSK" w:hAnsi="TH SarabunPSK" w:cs="TH SarabunPSK"/>
            <w:sz w:val="28"/>
          </w:rPr>
          <w:instrText>PAGE   \* MERGEFORMAT</w:instrText>
        </w:r>
        <w:r w:rsidRPr="007D6760">
          <w:rPr>
            <w:rFonts w:ascii="TH SarabunPSK" w:hAnsi="TH SarabunPSK" w:cs="TH SarabunPSK"/>
            <w:sz w:val="28"/>
          </w:rPr>
          <w:fldChar w:fldCharType="separate"/>
        </w:r>
        <w:r w:rsidR="00DB4D7F" w:rsidRPr="00DB4D7F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7D6760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33BBC8FC" w14:textId="77777777" w:rsidR="003A507F" w:rsidRDefault="003A5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13E85" w14:textId="77777777" w:rsidR="007A6E17" w:rsidRDefault="007A6E17" w:rsidP="00B80975">
      <w:pPr>
        <w:spacing w:after="0" w:line="240" w:lineRule="auto"/>
      </w:pPr>
      <w:r>
        <w:separator/>
      </w:r>
    </w:p>
  </w:footnote>
  <w:footnote w:type="continuationSeparator" w:id="0">
    <w:p w14:paraId="78179E71" w14:textId="77777777" w:rsidR="007A6E17" w:rsidRDefault="007A6E17" w:rsidP="00B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093"/>
    <w:multiLevelType w:val="hybridMultilevel"/>
    <w:tmpl w:val="216CB190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615770D"/>
    <w:multiLevelType w:val="hybridMultilevel"/>
    <w:tmpl w:val="85F227D4"/>
    <w:lvl w:ilvl="0" w:tplc="60C269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200F8"/>
    <w:multiLevelType w:val="hybridMultilevel"/>
    <w:tmpl w:val="BF8E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D58"/>
    <w:multiLevelType w:val="hybridMultilevel"/>
    <w:tmpl w:val="8742719C"/>
    <w:lvl w:ilvl="0" w:tplc="AC88524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E296701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7FD9"/>
    <w:multiLevelType w:val="hybridMultilevel"/>
    <w:tmpl w:val="F796FBD4"/>
    <w:lvl w:ilvl="0" w:tplc="A82E925A">
      <w:start w:val="1"/>
      <w:numFmt w:val="decimal"/>
      <w:lvlText w:val="%1)"/>
      <w:lvlJc w:val="left"/>
      <w:pPr>
        <w:ind w:left="113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11841545"/>
    <w:multiLevelType w:val="hybridMultilevel"/>
    <w:tmpl w:val="004CB7FE"/>
    <w:lvl w:ilvl="0" w:tplc="13D0936C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F266F"/>
    <w:multiLevelType w:val="hybridMultilevel"/>
    <w:tmpl w:val="4F668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9">
    <w:nsid w:val="13DA4735"/>
    <w:multiLevelType w:val="hybridMultilevel"/>
    <w:tmpl w:val="426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441AC"/>
    <w:multiLevelType w:val="hybridMultilevel"/>
    <w:tmpl w:val="58E4A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20E53"/>
    <w:multiLevelType w:val="hybridMultilevel"/>
    <w:tmpl w:val="750CA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7BB"/>
    <w:multiLevelType w:val="hybridMultilevel"/>
    <w:tmpl w:val="707837E0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FA51B2"/>
    <w:multiLevelType w:val="hybridMultilevel"/>
    <w:tmpl w:val="EF901018"/>
    <w:lvl w:ilvl="0" w:tplc="D11E094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78C50A2"/>
    <w:multiLevelType w:val="multilevel"/>
    <w:tmpl w:val="19A2D6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/>
      </w:rPr>
    </w:lvl>
  </w:abstractNum>
  <w:abstractNum w:abstractNumId="15">
    <w:nsid w:val="292B0E28"/>
    <w:multiLevelType w:val="hybridMultilevel"/>
    <w:tmpl w:val="676C1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E54CE"/>
    <w:multiLevelType w:val="hybridMultilevel"/>
    <w:tmpl w:val="44469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04625"/>
    <w:multiLevelType w:val="hybridMultilevel"/>
    <w:tmpl w:val="3802FC46"/>
    <w:lvl w:ilvl="0" w:tplc="CD9ED3D4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337505"/>
    <w:multiLevelType w:val="hybridMultilevel"/>
    <w:tmpl w:val="4182A788"/>
    <w:lvl w:ilvl="0" w:tplc="04090011">
      <w:start w:val="1"/>
      <w:numFmt w:val="decimal"/>
      <w:lvlText w:val="%1)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32605953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B3737"/>
    <w:multiLevelType w:val="hybridMultilevel"/>
    <w:tmpl w:val="083C3C1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AA4E0C"/>
    <w:multiLevelType w:val="hybridMultilevel"/>
    <w:tmpl w:val="F50E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74CA6"/>
    <w:multiLevelType w:val="hybridMultilevel"/>
    <w:tmpl w:val="C128D05A"/>
    <w:lvl w:ilvl="0" w:tplc="C0421ED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3DDA10EA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D5D4A"/>
    <w:multiLevelType w:val="hybridMultilevel"/>
    <w:tmpl w:val="529C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77167"/>
    <w:multiLevelType w:val="multilevel"/>
    <w:tmpl w:val="9CBC5FC4"/>
    <w:lvl w:ilvl="0">
      <w:start w:val="1"/>
      <w:numFmt w:val="decimal"/>
      <w:lvlText w:val="%1)"/>
      <w:lvlJc w:val="left"/>
      <w:pPr>
        <w:ind w:left="1211" w:hanging="360"/>
      </w:pPr>
      <w:rPr>
        <w:rFonts w:ascii="TH SarabunPSK" w:eastAsia="Sarabun" w:hAnsi="TH SarabunPSK" w:cs="TH SarabunPSK" w:hint="default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6">
    <w:nsid w:val="412743C9"/>
    <w:multiLevelType w:val="hybridMultilevel"/>
    <w:tmpl w:val="6944C59A"/>
    <w:lvl w:ilvl="0" w:tplc="2F38CE80">
      <w:start w:val="1"/>
      <w:numFmt w:val="decimal"/>
      <w:lvlText w:val="%1)"/>
      <w:lvlJc w:val="left"/>
      <w:pPr>
        <w:ind w:left="106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92E3807"/>
    <w:multiLevelType w:val="hybridMultilevel"/>
    <w:tmpl w:val="4FD284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4C7C6607"/>
    <w:multiLevelType w:val="hybridMultilevel"/>
    <w:tmpl w:val="F36862CE"/>
    <w:lvl w:ilvl="0" w:tplc="E08A95F2">
      <w:start w:val="1"/>
      <w:numFmt w:val="decimal"/>
      <w:lvlText w:val="%1."/>
      <w:lvlJc w:val="left"/>
      <w:pPr>
        <w:ind w:left="585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E3A39FA"/>
    <w:multiLevelType w:val="hybridMultilevel"/>
    <w:tmpl w:val="6944C59A"/>
    <w:lvl w:ilvl="0" w:tplc="2F38CE80">
      <w:start w:val="1"/>
      <w:numFmt w:val="decimal"/>
      <w:lvlText w:val="%1)"/>
      <w:lvlJc w:val="left"/>
      <w:pPr>
        <w:ind w:left="106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2F368C0"/>
    <w:multiLevelType w:val="hybridMultilevel"/>
    <w:tmpl w:val="802EC742"/>
    <w:lvl w:ilvl="0" w:tplc="0E6A564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58352C3A"/>
    <w:multiLevelType w:val="hybridMultilevel"/>
    <w:tmpl w:val="B0D2FB0A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3381C37"/>
    <w:multiLevelType w:val="hybridMultilevel"/>
    <w:tmpl w:val="3162D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46DBC"/>
    <w:multiLevelType w:val="hybridMultilevel"/>
    <w:tmpl w:val="0F34C2F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B0D295C"/>
    <w:multiLevelType w:val="hybridMultilevel"/>
    <w:tmpl w:val="7A92A260"/>
    <w:lvl w:ilvl="0" w:tplc="56207810">
      <w:start w:val="1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31D39"/>
    <w:multiLevelType w:val="multilevel"/>
    <w:tmpl w:val="2292B4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6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1D5E"/>
    <w:multiLevelType w:val="hybridMultilevel"/>
    <w:tmpl w:val="52A85322"/>
    <w:lvl w:ilvl="0" w:tplc="10A62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B3E5C"/>
    <w:multiLevelType w:val="hybridMultilevel"/>
    <w:tmpl w:val="309C23B6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98D62BA"/>
    <w:multiLevelType w:val="hybridMultilevel"/>
    <w:tmpl w:val="761C9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8608E"/>
    <w:multiLevelType w:val="hybridMultilevel"/>
    <w:tmpl w:val="EF901018"/>
    <w:lvl w:ilvl="0" w:tplc="D11E094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34"/>
  </w:num>
  <w:num w:numId="3">
    <w:abstractNumId w:val="32"/>
  </w:num>
  <w:num w:numId="4">
    <w:abstractNumId w:val="39"/>
  </w:num>
  <w:num w:numId="5">
    <w:abstractNumId w:val="35"/>
  </w:num>
  <w:num w:numId="6">
    <w:abstractNumId w:val="33"/>
  </w:num>
  <w:num w:numId="7">
    <w:abstractNumId w:val="18"/>
  </w:num>
  <w:num w:numId="8">
    <w:abstractNumId w:val="13"/>
  </w:num>
  <w:num w:numId="9">
    <w:abstractNumId w:val="0"/>
  </w:num>
  <w:num w:numId="10">
    <w:abstractNumId w:val="22"/>
  </w:num>
  <w:num w:numId="11">
    <w:abstractNumId w:val="12"/>
  </w:num>
  <w:num w:numId="12">
    <w:abstractNumId w:val="31"/>
  </w:num>
  <w:num w:numId="13">
    <w:abstractNumId w:val="38"/>
  </w:num>
  <w:num w:numId="14">
    <w:abstractNumId w:val="11"/>
  </w:num>
  <w:num w:numId="15">
    <w:abstractNumId w:val="26"/>
  </w:num>
  <w:num w:numId="16">
    <w:abstractNumId w:val="20"/>
  </w:num>
  <w:num w:numId="17">
    <w:abstractNumId w:val="8"/>
  </w:num>
  <w:num w:numId="18">
    <w:abstractNumId w:val="36"/>
  </w:num>
  <w:num w:numId="19">
    <w:abstractNumId w:val="9"/>
  </w:num>
  <w:num w:numId="20">
    <w:abstractNumId w:val="15"/>
  </w:num>
  <w:num w:numId="21">
    <w:abstractNumId w:val="24"/>
  </w:num>
  <w:num w:numId="22">
    <w:abstractNumId w:val="27"/>
  </w:num>
  <w:num w:numId="23">
    <w:abstractNumId w:val="21"/>
  </w:num>
  <w:num w:numId="24">
    <w:abstractNumId w:val="7"/>
  </w:num>
  <w:num w:numId="25">
    <w:abstractNumId w:val="10"/>
  </w:num>
  <w:num w:numId="26">
    <w:abstractNumId w:val="19"/>
  </w:num>
  <w:num w:numId="27">
    <w:abstractNumId w:val="23"/>
  </w:num>
  <w:num w:numId="28">
    <w:abstractNumId w:val="4"/>
  </w:num>
  <w:num w:numId="29">
    <w:abstractNumId w:val="2"/>
  </w:num>
  <w:num w:numId="30">
    <w:abstractNumId w:val="14"/>
  </w:num>
  <w:num w:numId="31">
    <w:abstractNumId w:val="40"/>
  </w:num>
  <w:num w:numId="32">
    <w:abstractNumId w:val="6"/>
  </w:num>
  <w:num w:numId="33">
    <w:abstractNumId w:val="30"/>
  </w:num>
  <w:num w:numId="34">
    <w:abstractNumId w:val="28"/>
  </w:num>
  <w:num w:numId="35">
    <w:abstractNumId w:val="3"/>
  </w:num>
  <w:num w:numId="36">
    <w:abstractNumId w:val="29"/>
  </w:num>
  <w:num w:numId="37">
    <w:abstractNumId w:val="25"/>
  </w:num>
  <w:num w:numId="38">
    <w:abstractNumId w:val="5"/>
  </w:num>
  <w:num w:numId="39">
    <w:abstractNumId w:val="37"/>
  </w:num>
  <w:num w:numId="40">
    <w:abstractNumId w:val="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F3"/>
    <w:rsid w:val="000105FF"/>
    <w:rsid w:val="00012BEB"/>
    <w:rsid w:val="00017752"/>
    <w:rsid w:val="00020E2B"/>
    <w:rsid w:val="0002108B"/>
    <w:rsid w:val="00032A1F"/>
    <w:rsid w:val="0003523E"/>
    <w:rsid w:val="00036B47"/>
    <w:rsid w:val="000370E7"/>
    <w:rsid w:val="000400BD"/>
    <w:rsid w:val="00046D9F"/>
    <w:rsid w:val="0004787B"/>
    <w:rsid w:val="00047E4A"/>
    <w:rsid w:val="00050AE6"/>
    <w:rsid w:val="000539EF"/>
    <w:rsid w:val="0005581F"/>
    <w:rsid w:val="00056D26"/>
    <w:rsid w:val="00074708"/>
    <w:rsid w:val="00075AF2"/>
    <w:rsid w:val="0007744F"/>
    <w:rsid w:val="0008534E"/>
    <w:rsid w:val="00085739"/>
    <w:rsid w:val="00085A95"/>
    <w:rsid w:val="00091D5C"/>
    <w:rsid w:val="00095B83"/>
    <w:rsid w:val="000A1728"/>
    <w:rsid w:val="000C06C8"/>
    <w:rsid w:val="000D23D2"/>
    <w:rsid w:val="000D4D5F"/>
    <w:rsid w:val="000E75B9"/>
    <w:rsid w:val="000F321D"/>
    <w:rsid w:val="00102B66"/>
    <w:rsid w:val="0010328B"/>
    <w:rsid w:val="0010771E"/>
    <w:rsid w:val="0011434B"/>
    <w:rsid w:val="0011475A"/>
    <w:rsid w:val="00123107"/>
    <w:rsid w:val="00123F0F"/>
    <w:rsid w:val="00125547"/>
    <w:rsid w:val="00127BE6"/>
    <w:rsid w:val="00130A1F"/>
    <w:rsid w:val="001353CA"/>
    <w:rsid w:val="00137492"/>
    <w:rsid w:val="00150F05"/>
    <w:rsid w:val="0015619B"/>
    <w:rsid w:val="001618EE"/>
    <w:rsid w:val="00164A5F"/>
    <w:rsid w:val="00165E58"/>
    <w:rsid w:val="00171FC4"/>
    <w:rsid w:val="00174939"/>
    <w:rsid w:val="00185C38"/>
    <w:rsid w:val="001928BD"/>
    <w:rsid w:val="00192BF5"/>
    <w:rsid w:val="00197E55"/>
    <w:rsid w:val="001A2C7D"/>
    <w:rsid w:val="001A57CC"/>
    <w:rsid w:val="001B36EF"/>
    <w:rsid w:val="001B3D8E"/>
    <w:rsid w:val="001B5ADF"/>
    <w:rsid w:val="001B5B1A"/>
    <w:rsid w:val="001C72EA"/>
    <w:rsid w:val="001D07E6"/>
    <w:rsid w:val="001E011C"/>
    <w:rsid w:val="001E4148"/>
    <w:rsid w:val="001E79B9"/>
    <w:rsid w:val="001F06A0"/>
    <w:rsid w:val="002260CB"/>
    <w:rsid w:val="0023111F"/>
    <w:rsid w:val="00232A52"/>
    <w:rsid w:val="00235E24"/>
    <w:rsid w:val="00236F15"/>
    <w:rsid w:val="00237EC7"/>
    <w:rsid w:val="0024183A"/>
    <w:rsid w:val="00244DBA"/>
    <w:rsid w:val="00254283"/>
    <w:rsid w:val="00256502"/>
    <w:rsid w:val="00274636"/>
    <w:rsid w:val="00290E70"/>
    <w:rsid w:val="00292BFF"/>
    <w:rsid w:val="002A0168"/>
    <w:rsid w:val="002A3B59"/>
    <w:rsid w:val="002A5824"/>
    <w:rsid w:val="002B5858"/>
    <w:rsid w:val="002C00CA"/>
    <w:rsid w:val="002C634F"/>
    <w:rsid w:val="002D45B9"/>
    <w:rsid w:val="002D7322"/>
    <w:rsid w:val="002E27DA"/>
    <w:rsid w:val="002E538A"/>
    <w:rsid w:val="002F0043"/>
    <w:rsid w:val="002F2E4A"/>
    <w:rsid w:val="002F3378"/>
    <w:rsid w:val="002F745E"/>
    <w:rsid w:val="002F7AD8"/>
    <w:rsid w:val="00302486"/>
    <w:rsid w:val="003077F6"/>
    <w:rsid w:val="00307963"/>
    <w:rsid w:val="00320159"/>
    <w:rsid w:val="003269E9"/>
    <w:rsid w:val="00331E50"/>
    <w:rsid w:val="00333FE3"/>
    <w:rsid w:val="003350FA"/>
    <w:rsid w:val="0033719D"/>
    <w:rsid w:val="003471DA"/>
    <w:rsid w:val="00351490"/>
    <w:rsid w:val="00352CF7"/>
    <w:rsid w:val="00353E33"/>
    <w:rsid w:val="0036079A"/>
    <w:rsid w:val="003608D7"/>
    <w:rsid w:val="00365324"/>
    <w:rsid w:val="00367989"/>
    <w:rsid w:val="00370912"/>
    <w:rsid w:val="00373B23"/>
    <w:rsid w:val="003763B3"/>
    <w:rsid w:val="00384869"/>
    <w:rsid w:val="00387A6C"/>
    <w:rsid w:val="00393250"/>
    <w:rsid w:val="00395935"/>
    <w:rsid w:val="00397F5A"/>
    <w:rsid w:val="003A1BB1"/>
    <w:rsid w:val="003A507F"/>
    <w:rsid w:val="003A7F71"/>
    <w:rsid w:val="003B6949"/>
    <w:rsid w:val="003C05FE"/>
    <w:rsid w:val="003C450B"/>
    <w:rsid w:val="003D16D1"/>
    <w:rsid w:val="003D4F5D"/>
    <w:rsid w:val="003D6C73"/>
    <w:rsid w:val="003E1818"/>
    <w:rsid w:val="003E6B31"/>
    <w:rsid w:val="003F49AA"/>
    <w:rsid w:val="003F7933"/>
    <w:rsid w:val="0040493A"/>
    <w:rsid w:val="00407312"/>
    <w:rsid w:val="00412B64"/>
    <w:rsid w:val="00426828"/>
    <w:rsid w:val="0043394B"/>
    <w:rsid w:val="00437F86"/>
    <w:rsid w:val="00441032"/>
    <w:rsid w:val="00444373"/>
    <w:rsid w:val="00447C7D"/>
    <w:rsid w:val="00457605"/>
    <w:rsid w:val="00461293"/>
    <w:rsid w:val="00467EB7"/>
    <w:rsid w:val="00470684"/>
    <w:rsid w:val="004724BF"/>
    <w:rsid w:val="00473411"/>
    <w:rsid w:val="00474877"/>
    <w:rsid w:val="004748A7"/>
    <w:rsid w:val="00476735"/>
    <w:rsid w:val="004823F9"/>
    <w:rsid w:val="004902BE"/>
    <w:rsid w:val="00496984"/>
    <w:rsid w:val="004A1049"/>
    <w:rsid w:val="004A1B42"/>
    <w:rsid w:val="004A71F6"/>
    <w:rsid w:val="004B5CBA"/>
    <w:rsid w:val="004C5D89"/>
    <w:rsid w:val="004D405E"/>
    <w:rsid w:val="004D5A11"/>
    <w:rsid w:val="004E019B"/>
    <w:rsid w:val="004E48A5"/>
    <w:rsid w:val="004F318D"/>
    <w:rsid w:val="00516D8B"/>
    <w:rsid w:val="00525D51"/>
    <w:rsid w:val="00526C47"/>
    <w:rsid w:val="00527A09"/>
    <w:rsid w:val="00540217"/>
    <w:rsid w:val="0054339D"/>
    <w:rsid w:val="00543BE8"/>
    <w:rsid w:val="00545642"/>
    <w:rsid w:val="00554053"/>
    <w:rsid w:val="0055445E"/>
    <w:rsid w:val="005571A5"/>
    <w:rsid w:val="00557B65"/>
    <w:rsid w:val="00561195"/>
    <w:rsid w:val="0056130D"/>
    <w:rsid w:val="00567289"/>
    <w:rsid w:val="00572542"/>
    <w:rsid w:val="005808C9"/>
    <w:rsid w:val="00583CFD"/>
    <w:rsid w:val="00586260"/>
    <w:rsid w:val="00595091"/>
    <w:rsid w:val="00595A1E"/>
    <w:rsid w:val="005A4740"/>
    <w:rsid w:val="005A62DF"/>
    <w:rsid w:val="005B29F3"/>
    <w:rsid w:val="005B2BFC"/>
    <w:rsid w:val="005C4EF0"/>
    <w:rsid w:val="005C5007"/>
    <w:rsid w:val="005E0237"/>
    <w:rsid w:val="005E0606"/>
    <w:rsid w:val="005E629A"/>
    <w:rsid w:val="005F1CF1"/>
    <w:rsid w:val="00600C20"/>
    <w:rsid w:val="00605544"/>
    <w:rsid w:val="006074F5"/>
    <w:rsid w:val="0061184D"/>
    <w:rsid w:val="006124C2"/>
    <w:rsid w:val="00617055"/>
    <w:rsid w:val="0063356C"/>
    <w:rsid w:val="00634799"/>
    <w:rsid w:val="00635402"/>
    <w:rsid w:val="00636E34"/>
    <w:rsid w:val="00641205"/>
    <w:rsid w:val="00641639"/>
    <w:rsid w:val="0064237E"/>
    <w:rsid w:val="0065002F"/>
    <w:rsid w:val="00686D68"/>
    <w:rsid w:val="00695B59"/>
    <w:rsid w:val="00696C49"/>
    <w:rsid w:val="00697BB6"/>
    <w:rsid w:val="006A7D78"/>
    <w:rsid w:val="006C5646"/>
    <w:rsid w:val="006D105F"/>
    <w:rsid w:val="006D2BA2"/>
    <w:rsid w:val="006D3A28"/>
    <w:rsid w:val="006E4EA3"/>
    <w:rsid w:val="006F0823"/>
    <w:rsid w:val="00701803"/>
    <w:rsid w:val="00702E23"/>
    <w:rsid w:val="007074DF"/>
    <w:rsid w:val="007134AA"/>
    <w:rsid w:val="00717582"/>
    <w:rsid w:val="00723EE0"/>
    <w:rsid w:val="007350FD"/>
    <w:rsid w:val="007369F7"/>
    <w:rsid w:val="0075015D"/>
    <w:rsid w:val="00751043"/>
    <w:rsid w:val="007616D6"/>
    <w:rsid w:val="00775CD7"/>
    <w:rsid w:val="00783EF3"/>
    <w:rsid w:val="00784372"/>
    <w:rsid w:val="007926F1"/>
    <w:rsid w:val="007966E9"/>
    <w:rsid w:val="007A553C"/>
    <w:rsid w:val="007A5DB9"/>
    <w:rsid w:val="007A6E17"/>
    <w:rsid w:val="007A7EB7"/>
    <w:rsid w:val="007B348D"/>
    <w:rsid w:val="007D6760"/>
    <w:rsid w:val="007D766D"/>
    <w:rsid w:val="007F027A"/>
    <w:rsid w:val="007F265E"/>
    <w:rsid w:val="007F67CC"/>
    <w:rsid w:val="00800DFE"/>
    <w:rsid w:val="008035A3"/>
    <w:rsid w:val="008070E4"/>
    <w:rsid w:val="00814D3A"/>
    <w:rsid w:val="008162FA"/>
    <w:rsid w:val="00824F86"/>
    <w:rsid w:val="008369FD"/>
    <w:rsid w:val="00853CF9"/>
    <w:rsid w:val="00857592"/>
    <w:rsid w:val="00861218"/>
    <w:rsid w:val="00862E4C"/>
    <w:rsid w:val="00865D32"/>
    <w:rsid w:val="0086601E"/>
    <w:rsid w:val="00866E86"/>
    <w:rsid w:val="00870767"/>
    <w:rsid w:val="0087078F"/>
    <w:rsid w:val="00875BF1"/>
    <w:rsid w:val="00884A30"/>
    <w:rsid w:val="00890109"/>
    <w:rsid w:val="0089045B"/>
    <w:rsid w:val="00892891"/>
    <w:rsid w:val="008955C7"/>
    <w:rsid w:val="008A3475"/>
    <w:rsid w:val="008B3A06"/>
    <w:rsid w:val="008B60B9"/>
    <w:rsid w:val="008C1448"/>
    <w:rsid w:val="008D7BB1"/>
    <w:rsid w:val="008E39FA"/>
    <w:rsid w:val="008E54A9"/>
    <w:rsid w:val="008E73A1"/>
    <w:rsid w:val="00901C7E"/>
    <w:rsid w:val="00901CD8"/>
    <w:rsid w:val="00910571"/>
    <w:rsid w:val="009116DF"/>
    <w:rsid w:val="00916C1E"/>
    <w:rsid w:val="00917787"/>
    <w:rsid w:val="0092616F"/>
    <w:rsid w:val="009262C9"/>
    <w:rsid w:val="00933E27"/>
    <w:rsid w:val="00945C7B"/>
    <w:rsid w:val="00953CB4"/>
    <w:rsid w:val="0095506F"/>
    <w:rsid w:val="00961BEB"/>
    <w:rsid w:val="00965783"/>
    <w:rsid w:val="0096643C"/>
    <w:rsid w:val="0098239F"/>
    <w:rsid w:val="00992B7F"/>
    <w:rsid w:val="009A5C88"/>
    <w:rsid w:val="009C71D6"/>
    <w:rsid w:val="009D256E"/>
    <w:rsid w:val="009D4BBE"/>
    <w:rsid w:val="009D62F2"/>
    <w:rsid w:val="009E0441"/>
    <w:rsid w:val="009F4C1A"/>
    <w:rsid w:val="00A10971"/>
    <w:rsid w:val="00A1105F"/>
    <w:rsid w:val="00A1205A"/>
    <w:rsid w:val="00A128CC"/>
    <w:rsid w:val="00A14D0C"/>
    <w:rsid w:val="00A221D7"/>
    <w:rsid w:val="00A22E35"/>
    <w:rsid w:val="00A31DED"/>
    <w:rsid w:val="00A343F8"/>
    <w:rsid w:val="00A422C2"/>
    <w:rsid w:val="00A45041"/>
    <w:rsid w:val="00A46AC4"/>
    <w:rsid w:val="00A513C4"/>
    <w:rsid w:val="00A53EFF"/>
    <w:rsid w:val="00A61042"/>
    <w:rsid w:val="00A659E7"/>
    <w:rsid w:val="00A70FBA"/>
    <w:rsid w:val="00A8132B"/>
    <w:rsid w:val="00A84239"/>
    <w:rsid w:val="00A870FF"/>
    <w:rsid w:val="00A91203"/>
    <w:rsid w:val="00A91ADE"/>
    <w:rsid w:val="00A93195"/>
    <w:rsid w:val="00A97C14"/>
    <w:rsid w:val="00AA3FC0"/>
    <w:rsid w:val="00AB59DA"/>
    <w:rsid w:val="00AB5A36"/>
    <w:rsid w:val="00AC28F3"/>
    <w:rsid w:val="00AD02DC"/>
    <w:rsid w:val="00AE40F7"/>
    <w:rsid w:val="00AF7967"/>
    <w:rsid w:val="00B05F82"/>
    <w:rsid w:val="00B120CD"/>
    <w:rsid w:val="00B147F2"/>
    <w:rsid w:val="00B14E6C"/>
    <w:rsid w:val="00B15080"/>
    <w:rsid w:val="00B1747F"/>
    <w:rsid w:val="00B17A4F"/>
    <w:rsid w:val="00B2247F"/>
    <w:rsid w:val="00B2370F"/>
    <w:rsid w:val="00B2461D"/>
    <w:rsid w:val="00B30C9A"/>
    <w:rsid w:val="00B4063C"/>
    <w:rsid w:val="00B40FF2"/>
    <w:rsid w:val="00B41628"/>
    <w:rsid w:val="00B43C16"/>
    <w:rsid w:val="00B500C0"/>
    <w:rsid w:val="00B60A9D"/>
    <w:rsid w:val="00B62C74"/>
    <w:rsid w:val="00B65A03"/>
    <w:rsid w:val="00B67872"/>
    <w:rsid w:val="00B72819"/>
    <w:rsid w:val="00B76A5C"/>
    <w:rsid w:val="00B80975"/>
    <w:rsid w:val="00B8456E"/>
    <w:rsid w:val="00B84DCF"/>
    <w:rsid w:val="00B85460"/>
    <w:rsid w:val="00B8637C"/>
    <w:rsid w:val="00B92F74"/>
    <w:rsid w:val="00BA06E3"/>
    <w:rsid w:val="00BA3258"/>
    <w:rsid w:val="00BA61DD"/>
    <w:rsid w:val="00BB0C8C"/>
    <w:rsid w:val="00BB7DDB"/>
    <w:rsid w:val="00BC0624"/>
    <w:rsid w:val="00BC1408"/>
    <w:rsid w:val="00BC3698"/>
    <w:rsid w:val="00BD2A3F"/>
    <w:rsid w:val="00BD385B"/>
    <w:rsid w:val="00BD4C7E"/>
    <w:rsid w:val="00BE0DCC"/>
    <w:rsid w:val="00BE21B5"/>
    <w:rsid w:val="00BF12E8"/>
    <w:rsid w:val="00BF2348"/>
    <w:rsid w:val="00BF4D9A"/>
    <w:rsid w:val="00BF50D2"/>
    <w:rsid w:val="00C146DE"/>
    <w:rsid w:val="00C207BF"/>
    <w:rsid w:val="00C476A2"/>
    <w:rsid w:val="00C4789E"/>
    <w:rsid w:val="00C50B1C"/>
    <w:rsid w:val="00C51A8E"/>
    <w:rsid w:val="00C52E94"/>
    <w:rsid w:val="00C548F0"/>
    <w:rsid w:val="00C6353F"/>
    <w:rsid w:val="00C64BF0"/>
    <w:rsid w:val="00C67B65"/>
    <w:rsid w:val="00C717C3"/>
    <w:rsid w:val="00C74F51"/>
    <w:rsid w:val="00C75AFC"/>
    <w:rsid w:val="00C76E30"/>
    <w:rsid w:val="00C83B01"/>
    <w:rsid w:val="00C90B37"/>
    <w:rsid w:val="00C917A6"/>
    <w:rsid w:val="00C97D1F"/>
    <w:rsid w:val="00C97F96"/>
    <w:rsid w:val="00CA1951"/>
    <w:rsid w:val="00CB06DC"/>
    <w:rsid w:val="00CB14F3"/>
    <w:rsid w:val="00CB35D7"/>
    <w:rsid w:val="00CB6B19"/>
    <w:rsid w:val="00CB71C5"/>
    <w:rsid w:val="00CC23C9"/>
    <w:rsid w:val="00CC24E1"/>
    <w:rsid w:val="00CC478F"/>
    <w:rsid w:val="00CC660B"/>
    <w:rsid w:val="00CC7F0C"/>
    <w:rsid w:val="00CD6ABD"/>
    <w:rsid w:val="00CE1089"/>
    <w:rsid w:val="00CE4B50"/>
    <w:rsid w:val="00CE67E3"/>
    <w:rsid w:val="00CE6D44"/>
    <w:rsid w:val="00CF1C4E"/>
    <w:rsid w:val="00D05E7A"/>
    <w:rsid w:val="00D13E14"/>
    <w:rsid w:val="00D142A6"/>
    <w:rsid w:val="00D148CF"/>
    <w:rsid w:val="00D14AD7"/>
    <w:rsid w:val="00D14D64"/>
    <w:rsid w:val="00D20A99"/>
    <w:rsid w:val="00D2303A"/>
    <w:rsid w:val="00D26345"/>
    <w:rsid w:val="00D30E96"/>
    <w:rsid w:val="00D419EB"/>
    <w:rsid w:val="00D41F11"/>
    <w:rsid w:val="00D42C24"/>
    <w:rsid w:val="00D51145"/>
    <w:rsid w:val="00D5135D"/>
    <w:rsid w:val="00D52C21"/>
    <w:rsid w:val="00D53339"/>
    <w:rsid w:val="00D55886"/>
    <w:rsid w:val="00D57D59"/>
    <w:rsid w:val="00D6221B"/>
    <w:rsid w:val="00D6240E"/>
    <w:rsid w:val="00D65AEA"/>
    <w:rsid w:val="00D6675B"/>
    <w:rsid w:val="00D7761F"/>
    <w:rsid w:val="00D83885"/>
    <w:rsid w:val="00D87EA9"/>
    <w:rsid w:val="00D93437"/>
    <w:rsid w:val="00DA120B"/>
    <w:rsid w:val="00DA691C"/>
    <w:rsid w:val="00DA6F5C"/>
    <w:rsid w:val="00DB4D7F"/>
    <w:rsid w:val="00DB63F0"/>
    <w:rsid w:val="00DC0197"/>
    <w:rsid w:val="00DC0C31"/>
    <w:rsid w:val="00DC12AE"/>
    <w:rsid w:val="00DC496C"/>
    <w:rsid w:val="00DD1EAE"/>
    <w:rsid w:val="00DE02E8"/>
    <w:rsid w:val="00DE13AC"/>
    <w:rsid w:val="00DE236D"/>
    <w:rsid w:val="00DE46C2"/>
    <w:rsid w:val="00DE4E54"/>
    <w:rsid w:val="00DF27C5"/>
    <w:rsid w:val="00E04233"/>
    <w:rsid w:val="00E07D8D"/>
    <w:rsid w:val="00E126B2"/>
    <w:rsid w:val="00E134A7"/>
    <w:rsid w:val="00E200B7"/>
    <w:rsid w:val="00E251E7"/>
    <w:rsid w:val="00E25E68"/>
    <w:rsid w:val="00E26E29"/>
    <w:rsid w:val="00E425FE"/>
    <w:rsid w:val="00E43B53"/>
    <w:rsid w:val="00E446EF"/>
    <w:rsid w:val="00E466D5"/>
    <w:rsid w:val="00E5111E"/>
    <w:rsid w:val="00E53015"/>
    <w:rsid w:val="00E544A3"/>
    <w:rsid w:val="00E54855"/>
    <w:rsid w:val="00E64C73"/>
    <w:rsid w:val="00E653BF"/>
    <w:rsid w:val="00E66076"/>
    <w:rsid w:val="00E66869"/>
    <w:rsid w:val="00E6697B"/>
    <w:rsid w:val="00E734FE"/>
    <w:rsid w:val="00E74454"/>
    <w:rsid w:val="00E75DB5"/>
    <w:rsid w:val="00E75EB6"/>
    <w:rsid w:val="00E80915"/>
    <w:rsid w:val="00E80F90"/>
    <w:rsid w:val="00E84566"/>
    <w:rsid w:val="00E91995"/>
    <w:rsid w:val="00E926D0"/>
    <w:rsid w:val="00E92B19"/>
    <w:rsid w:val="00E947B7"/>
    <w:rsid w:val="00E95572"/>
    <w:rsid w:val="00EA25FA"/>
    <w:rsid w:val="00EA3E49"/>
    <w:rsid w:val="00EA7F4A"/>
    <w:rsid w:val="00EB0EFC"/>
    <w:rsid w:val="00EB4B1B"/>
    <w:rsid w:val="00EC7ABB"/>
    <w:rsid w:val="00ED09F2"/>
    <w:rsid w:val="00EF6A2A"/>
    <w:rsid w:val="00F056C3"/>
    <w:rsid w:val="00F104EF"/>
    <w:rsid w:val="00F10768"/>
    <w:rsid w:val="00F14617"/>
    <w:rsid w:val="00F14C49"/>
    <w:rsid w:val="00F1514E"/>
    <w:rsid w:val="00F16DCE"/>
    <w:rsid w:val="00F22988"/>
    <w:rsid w:val="00F24861"/>
    <w:rsid w:val="00F3460C"/>
    <w:rsid w:val="00F35E88"/>
    <w:rsid w:val="00F4482F"/>
    <w:rsid w:val="00F474B6"/>
    <w:rsid w:val="00F50EF5"/>
    <w:rsid w:val="00F52205"/>
    <w:rsid w:val="00F52EF3"/>
    <w:rsid w:val="00F55FE6"/>
    <w:rsid w:val="00F7009B"/>
    <w:rsid w:val="00F755DD"/>
    <w:rsid w:val="00F7644B"/>
    <w:rsid w:val="00F823A6"/>
    <w:rsid w:val="00F97A2A"/>
    <w:rsid w:val="00FA06BE"/>
    <w:rsid w:val="00FA4673"/>
    <w:rsid w:val="00FA54EC"/>
    <w:rsid w:val="00FC2A9F"/>
    <w:rsid w:val="00FC4C14"/>
    <w:rsid w:val="00FC6B20"/>
    <w:rsid w:val="00FD07F1"/>
    <w:rsid w:val="00FD1C97"/>
    <w:rsid w:val="00FD2B92"/>
    <w:rsid w:val="00FD461A"/>
    <w:rsid w:val="00FD762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9B5"/>
  <w15:docId w15:val="{60DDE29A-787D-44D2-B854-6A18B1AB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D5"/>
  </w:style>
  <w:style w:type="paragraph" w:styleId="Heading1">
    <w:name w:val="heading 1"/>
    <w:basedOn w:val="Normal"/>
    <w:next w:val="Normal"/>
    <w:link w:val="Heading1Char"/>
    <w:uiPriority w:val="9"/>
    <w:qFormat/>
    <w:rsid w:val="0032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6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83EF3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783EF3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83EF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783EF3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unhideWhenUsed/>
    <w:rsid w:val="00641639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39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4163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14C49"/>
    <w:pPr>
      <w:ind w:left="720"/>
      <w:contextualSpacing/>
    </w:pPr>
  </w:style>
  <w:style w:type="table" w:styleId="TableGrid">
    <w:name w:val="Table Grid"/>
    <w:basedOn w:val="TableNormal"/>
    <w:uiPriority w:val="39"/>
    <w:rsid w:val="002F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E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32015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qFormat/>
    <w:rsid w:val="0032015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20159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320159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20159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54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6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6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6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75"/>
  </w:style>
  <w:style w:type="paragraph" w:styleId="Footer">
    <w:name w:val="footer"/>
    <w:basedOn w:val="Normal"/>
    <w:link w:val="Foot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75"/>
  </w:style>
  <w:style w:type="paragraph" w:customStyle="1" w:styleId="Default">
    <w:name w:val="Default"/>
    <w:rsid w:val="000D4D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4B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Revision">
    <w:name w:val="Revision"/>
    <w:hidden/>
    <w:uiPriority w:val="99"/>
    <w:semiHidden/>
    <w:rsid w:val="00E25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8AC1-3AE9-46DC-87BF-198F314D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3526</Words>
  <Characters>20099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User</cp:lastModifiedBy>
  <cp:revision>3</cp:revision>
  <cp:lastPrinted>2020-10-28T08:39:00Z</cp:lastPrinted>
  <dcterms:created xsi:type="dcterms:W3CDTF">2020-10-29T07:34:00Z</dcterms:created>
  <dcterms:modified xsi:type="dcterms:W3CDTF">2021-01-12T09:45:00Z</dcterms:modified>
</cp:coreProperties>
</file>